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11146" w:tblpY="-996"/>
        <w:tblW w:w="0" w:type="auto"/>
        <w:tblLook w:val="04A0" w:firstRow="1" w:lastRow="0" w:firstColumn="1" w:lastColumn="0" w:noHBand="0" w:noVBand="1"/>
      </w:tblPr>
      <w:tblGrid>
        <w:gridCol w:w="5039"/>
      </w:tblGrid>
      <w:tr w:rsidR="00A57C43" w:rsidRPr="00B92D0F" w14:paraId="58E4BC57" w14:textId="77777777" w:rsidTr="00A57C43">
        <w:trPr>
          <w:trHeight w:val="454"/>
        </w:trPr>
        <w:tc>
          <w:tcPr>
            <w:tcW w:w="5039" w:type="dxa"/>
            <w:tcBorders>
              <w:top w:val="nil"/>
              <w:left w:val="nil"/>
              <w:bottom w:val="nil"/>
              <w:right w:val="nil"/>
            </w:tcBorders>
          </w:tcPr>
          <w:p w14:paraId="2799F8A6" w14:textId="77777777" w:rsidR="00A57C43" w:rsidRPr="00B92D0F" w:rsidRDefault="00A57C43" w:rsidP="00A57C43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right" w:tblpY="-711"/>
        <w:tblW w:w="0" w:type="auto"/>
        <w:tblLook w:val="04A0" w:firstRow="1" w:lastRow="0" w:firstColumn="1" w:lastColumn="0" w:noHBand="0" w:noVBand="1"/>
      </w:tblPr>
      <w:tblGrid>
        <w:gridCol w:w="4167"/>
      </w:tblGrid>
      <w:tr w:rsidR="00A57C43" w14:paraId="16B4D12F" w14:textId="77777777" w:rsidTr="00A57C43">
        <w:trPr>
          <w:trHeight w:val="485"/>
        </w:trPr>
        <w:tc>
          <w:tcPr>
            <w:tcW w:w="4167" w:type="dxa"/>
            <w:tcBorders>
              <w:top w:val="nil"/>
              <w:left w:val="nil"/>
              <w:bottom w:val="nil"/>
              <w:right w:val="nil"/>
            </w:tcBorders>
          </w:tcPr>
          <w:p w14:paraId="76402ABF" w14:textId="77777777" w:rsidR="00A57C43" w:rsidRDefault="00A57C43" w:rsidP="00A57C43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+*xfs*pvs*Akl*cvA*xBj*gwg*nck*ggk*mhs*cEc*pBk*-</w:t>
            </w:r>
            <w:r>
              <w:rPr>
                <w:rFonts w:ascii="PDF417x" w:hAnsi="PDF417x"/>
                <w:sz w:val="24"/>
                <w:szCs w:val="24"/>
              </w:rPr>
              <w:br/>
              <w:t>+*yqw*usc*jli*rfy*ugc*xDg*snE*gjl*mya*xCc*zew*-</w:t>
            </w:r>
            <w:r>
              <w:rPr>
                <w:rFonts w:ascii="PDF417x" w:hAnsi="PDF417x"/>
                <w:sz w:val="24"/>
                <w:szCs w:val="24"/>
              </w:rPr>
              <w:br/>
              <w:t>+*eDs*ufy*dbk*lyd*lyd*BEj*igw*jgs*zhu*Dnb*zfE*-</w:t>
            </w:r>
            <w:r>
              <w:rPr>
                <w:rFonts w:ascii="PDF417x" w:hAnsi="PDF417x"/>
                <w:sz w:val="24"/>
                <w:szCs w:val="24"/>
              </w:rPr>
              <w:br/>
              <w:t>+*ftw*ask*kvr*vAn*rrc*qCC*kos*axk*suD*rDE*onA*-</w:t>
            </w:r>
            <w:r>
              <w:rPr>
                <w:rFonts w:ascii="PDF417x" w:hAnsi="PDF417x"/>
                <w:sz w:val="24"/>
                <w:szCs w:val="24"/>
              </w:rPr>
              <w:br/>
              <w:t>+*ftA*uBm*tac*fyi*wmk*jqj*fsk*Fwk*hyk*llx*uws*-</w:t>
            </w:r>
            <w:r>
              <w:rPr>
                <w:rFonts w:ascii="PDF417x" w:hAnsi="PDF417x"/>
                <w:sz w:val="24"/>
                <w:szCs w:val="24"/>
              </w:rPr>
              <w:br/>
              <w:t>+*xjq*BxB*gEw*Ain*Aub*ngz*gcb*tjo*kyn*raj*uzq*-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</w:tbl>
    <w:bookmarkEnd w:id="0"/>
    <w:p w14:paraId="3379EE20" w14:textId="31C9ABDA" w:rsidR="00B92D0F" w:rsidRPr="00B92D0F" w:rsidRDefault="00B92D0F" w:rsidP="00B92D0F">
      <w:pPr>
        <w:jc w:val="both"/>
        <w:rPr>
          <w:rFonts w:eastAsia="Times New Roman" w:cs="Times New Roman"/>
          <w:noProof w:val="0"/>
        </w:rPr>
      </w:pP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Pr="00B92D0F">
        <w:rPr>
          <w:rFonts w:ascii="Calibri" w:eastAsia="Times New Roman" w:hAnsi="Calibri" w:cs="Calibri"/>
          <w:noProof w:val="0"/>
          <w:color w:val="000000"/>
          <w:lang w:eastAsia="hr-HR"/>
        </w:rPr>
        <w:tab/>
      </w:r>
      <w:r w:rsidR="00F62BBA">
        <w:drawing>
          <wp:anchor distT="0" distB="0" distL="114300" distR="114300" simplePos="0" relativeHeight="251676672" behindDoc="0" locked="0" layoutInCell="1" allowOverlap="1" wp14:anchorId="72389D8A" wp14:editId="2A06C143">
            <wp:simplePos x="0" y="0"/>
            <wp:positionH relativeFrom="column">
              <wp:posOffset>614680</wp:posOffset>
            </wp:positionH>
            <wp:positionV relativeFrom="paragraph">
              <wp:posOffset>42545</wp:posOffset>
            </wp:positionV>
            <wp:extent cx="409575" cy="536575"/>
            <wp:effectExtent l="0" t="0" r="9525" b="0"/>
            <wp:wrapSquare wrapText="bothSides"/>
            <wp:docPr id="2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EBC50" w14:textId="70F02B8B" w:rsidR="006F797D" w:rsidRDefault="006F797D" w:rsidP="006F797D"/>
    <w:p w14:paraId="073B37B1" w14:textId="77777777" w:rsidR="006F797D" w:rsidRDefault="006F797D" w:rsidP="006F797D">
      <w:pPr>
        <w:pStyle w:val="Naslov1"/>
        <w:rPr>
          <w:sz w:val="22"/>
        </w:rPr>
      </w:pPr>
    </w:p>
    <w:p w14:paraId="05D447BD" w14:textId="77777777" w:rsidR="006F797D" w:rsidRPr="005E724E" w:rsidRDefault="006F797D" w:rsidP="006F797D">
      <w:pPr>
        <w:pStyle w:val="Naslov1"/>
        <w:rPr>
          <w:szCs w:val="28"/>
        </w:rPr>
      </w:pPr>
    </w:p>
    <w:p w14:paraId="20154C90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REPUBLIKA HRVATSKA</w:t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</w: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ab/>
        <w:t xml:space="preserve">          </w:t>
      </w:r>
    </w:p>
    <w:p w14:paraId="6C26F0F9" w14:textId="77777777" w:rsidR="00F62BBA" w:rsidRPr="00F62BBA" w:rsidRDefault="00F62BBA" w:rsidP="00F62BBA">
      <w:pPr>
        <w:keepNext/>
        <w:outlineLvl w:val="0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VARAŽDINSKA ŽUPANIJA</w:t>
      </w:r>
    </w:p>
    <w:p w14:paraId="2CF7774B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bCs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bCs/>
          <w:noProof w:val="0"/>
          <w:lang w:eastAsia="hr-HR"/>
        </w:rPr>
        <w:t>OPĆINA TRNOVEC BARTOLOVEČKI</w:t>
      </w:r>
    </w:p>
    <w:p w14:paraId="2CA85562" w14:textId="77777777" w:rsidR="00F62BBA" w:rsidRPr="00F62BBA" w:rsidRDefault="00F62BBA" w:rsidP="00F62BBA">
      <w:pPr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F62BBA">
        <w:rPr>
          <w:rFonts w:ascii="Times New Roman" w:eastAsia="Times New Roman" w:hAnsi="Times New Roman" w:cs="Times New Roman"/>
          <w:b/>
          <w:noProof w:val="0"/>
          <w:lang w:eastAsia="hr-HR"/>
        </w:rPr>
        <w:t>OPĆINSKA NAČELNICA</w:t>
      </w:r>
    </w:p>
    <w:p w14:paraId="2264A654" w14:textId="77777777" w:rsidR="006F797D" w:rsidRDefault="006F797D" w:rsidP="006F797D">
      <w:pPr>
        <w:rPr>
          <w:rFonts w:ascii="Times New Roman" w:hAnsi="Times New Roman" w:cs="Times New Roman"/>
          <w:sz w:val="24"/>
          <w:szCs w:val="24"/>
        </w:rPr>
      </w:pPr>
    </w:p>
    <w:p w14:paraId="661C9F44" w14:textId="7B38720D" w:rsidR="00A57C43" w:rsidRPr="002B2119" w:rsidRDefault="00A57C43" w:rsidP="00A57C4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Na temelju članka 28. stavka 1. Zakona o javnoj nabavi („Narodne novine“ broj 120/16., 114/22. i 48/26.) i članka 3. stavka </w:t>
      </w:r>
      <w:r>
        <w:rPr>
          <w:rFonts w:ascii="Times New Roman" w:eastAsia="Times New Roman" w:hAnsi="Times New Roman" w:cs="Times New Roman"/>
          <w:noProof w:val="0"/>
          <w:lang w:eastAsia="hr-HR"/>
        </w:rPr>
        <w:t>3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>. Pravilnika o planu nabave, registru ugovora</w:t>
      </w:r>
      <w:r>
        <w:rPr>
          <w:rFonts w:ascii="Times New Roman" w:eastAsia="Times New Roman" w:hAnsi="Times New Roman" w:cs="Times New Roman"/>
          <w:noProof w:val="0"/>
          <w:lang w:eastAsia="hr-HR"/>
        </w:rPr>
        <w:t xml:space="preserve"> i pripremi postupka javne nabave 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(„Narodne novine“ broj </w:t>
      </w:r>
      <w:r>
        <w:rPr>
          <w:rFonts w:ascii="Times New Roman" w:eastAsia="Times New Roman" w:hAnsi="Times New Roman" w:cs="Times New Roman"/>
          <w:noProof w:val="0"/>
          <w:lang w:eastAsia="hr-HR"/>
        </w:rPr>
        <w:t>86/26.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) općinska načelnica Općine Trnovec Bartolovečki dana </w:t>
      </w:r>
      <w:r>
        <w:rPr>
          <w:rFonts w:ascii="Times New Roman" w:eastAsia="Times New Roman" w:hAnsi="Times New Roman" w:cs="Times New Roman"/>
          <w:noProof w:val="0"/>
          <w:lang w:eastAsia="hr-HR"/>
        </w:rPr>
        <w:t>24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noProof w:val="0"/>
          <w:lang w:eastAsia="hr-HR"/>
        </w:rPr>
        <w:t>rujna</w:t>
      </w:r>
      <w:r w:rsidRPr="002B2119">
        <w:rPr>
          <w:rFonts w:ascii="Times New Roman" w:eastAsia="Times New Roman" w:hAnsi="Times New Roman" w:cs="Times New Roman"/>
          <w:noProof w:val="0"/>
          <w:lang w:eastAsia="hr-HR"/>
        </w:rPr>
        <w:t xml:space="preserve"> 2026. godine, donosi </w:t>
      </w:r>
    </w:p>
    <w:p w14:paraId="7316DE79" w14:textId="77777777" w:rsidR="00A57C43" w:rsidRPr="002B2119" w:rsidRDefault="00A57C43" w:rsidP="00A57C43">
      <w:pPr>
        <w:jc w:val="both"/>
        <w:rPr>
          <w:rFonts w:ascii="Times New Roman" w:eastAsia="Times New Roman" w:hAnsi="Times New Roman" w:cs="Times New Roman"/>
          <w:noProof w:val="0"/>
          <w:lang w:eastAsia="hr-HR"/>
        </w:rPr>
      </w:pPr>
    </w:p>
    <w:p w14:paraId="4F61C1F1" w14:textId="2031D545" w:rsidR="00A57C43" w:rsidRPr="002B2119" w:rsidRDefault="00A57C43" w:rsidP="00A57C43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>
        <w:rPr>
          <w:rFonts w:ascii="Times New Roman" w:eastAsia="Times New Roman" w:hAnsi="Times New Roman" w:cs="Times New Roman"/>
          <w:b/>
          <w:noProof w:val="0"/>
          <w:lang w:eastAsia="hr-HR"/>
        </w:rPr>
        <w:t>1</w:t>
      </w:r>
      <w:r>
        <w:rPr>
          <w:rFonts w:ascii="Times New Roman" w:eastAsia="Times New Roman" w:hAnsi="Times New Roman" w:cs="Times New Roman"/>
          <w:b/>
          <w:noProof w:val="0"/>
          <w:lang w:eastAsia="hr-HR"/>
        </w:rPr>
        <w:t>1</w:t>
      </w: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 xml:space="preserve">. IZMJENE I DOPUNE PLANA NABAVE </w:t>
      </w:r>
    </w:p>
    <w:p w14:paraId="745A094C" w14:textId="77777777" w:rsidR="00A57C43" w:rsidRPr="002B2119" w:rsidRDefault="00A57C43" w:rsidP="00A57C43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>OPĆINE TRNOVEC BARTOLOVEČKI ZA 2026. GODINU</w:t>
      </w:r>
    </w:p>
    <w:p w14:paraId="3D23A524" w14:textId="77777777" w:rsidR="00A57C43" w:rsidRPr="002B2119" w:rsidRDefault="00A57C43" w:rsidP="00A57C43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1B832BB9" w14:textId="77777777" w:rsidR="00A57C43" w:rsidRPr="002B2119" w:rsidRDefault="00A57C43" w:rsidP="00A57C43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/>
          <w:noProof w:val="0"/>
          <w:lang w:eastAsia="hr-HR"/>
        </w:rPr>
        <w:t>I.</w:t>
      </w:r>
    </w:p>
    <w:p w14:paraId="1231234A" w14:textId="77777777" w:rsidR="00A57C43" w:rsidRPr="002B2119" w:rsidRDefault="00A57C43" w:rsidP="00A57C43">
      <w:pPr>
        <w:ind w:left="567"/>
        <w:jc w:val="center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02238183" w14:textId="3AA0BC44" w:rsidR="00A57C43" w:rsidRPr="002B2119" w:rsidRDefault="00A57C43" w:rsidP="00A57C43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U Tabelarnom prikazu popisa cjelokupne nabave roba, radova i usluga u 2026. godini, koji je sastavni dio Plana nabave Općine za 2026. godinu KLASA:400-02/26-01/01 URBROJ:2186-29-03-26-1 od 15. siječnja 2026. godine, 1. izmjena i dopuna Plana nabave Općine Trnovec Bartolovečki za 2026. godinu KLASA:400-02/26-01/01 URBROJ:2186-29-03-26-3 od 23. siječnja 2026. godine, 2. izmjena i dopuna Plana nabave Općine Trnovec Bartolovečki za 2026. godinu KLASA:400-02/26-01/01 URBROJ:2186-29-03-26-5 od 03. veljače 2026. godine, 3. izmjena i dopuna Plana nabave Općine Trnovec Bartolovečki za 2026. godinu KLASA:400-02/26-01/01 URBROJ:2186-29-03-26-7 od 06. ožujka 2026. godine, 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godine, 7. izmjena i dopuna Plana nabave Općine Trnovec Bartolovečki za 2026. godinu KLASA:400-02/26-01/01 URBROJ:2186-29-03-26-15 od 19. lipnja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,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8. izmjena i dopuna Plana nabave Općine Trnovec Bartolovečki za 2026. godinu KLASA:400-02/26-01/01 URBROJ:2186-29-03-26-17 od 03. srpnja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,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od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srpnja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i 10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21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</w:t>
      </w:r>
      <w:r w:rsidRPr="00D82B34">
        <w:rPr>
          <w:rFonts w:ascii="Times New Roman" w:eastAsia="Calibri" w:hAnsi="Times New Roman" w:cs="Times New Roman"/>
        </w:rPr>
        <w:t xml:space="preserve">od </w:t>
      </w:r>
      <w:r>
        <w:rPr>
          <w:rFonts w:ascii="Times New Roman" w:eastAsia="Calibri" w:hAnsi="Times New Roman" w:cs="Times New Roman"/>
        </w:rPr>
        <w:t>14</w:t>
      </w:r>
      <w:r w:rsidRPr="00D82B34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>kolovoz</w:t>
      </w:r>
      <w:r w:rsidRPr="00D82B34">
        <w:rPr>
          <w:rFonts w:ascii="Times New Roman" w:eastAsia="Calibri" w:hAnsi="Times New Roman" w:cs="Times New Roman"/>
        </w:rPr>
        <w:t>a 2026. godine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:</w:t>
      </w:r>
    </w:p>
    <w:p w14:paraId="272C37D6" w14:textId="77777777" w:rsidR="00A57C43" w:rsidRPr="002B2119" w:rsidRDefault="00A57C43" w:rsidP="00A57C43">
      <w:pPr>
        <w:jc w:val="both"/>
        <w:rPr>
          <w:rFonts w:ascii="Times New Roman" w:eastAsia="Times New Roman" w:hAnsi="Times New Roman" w:cs="Times New Roman"/>
          <w:bCs/>
          <w:noProof w:val="0"/>
          <w:lang w:eastAsia="hr-HR"/>
        </w:rPr>
      </w:pPr>
    </w:p>
    <w:p w14:paraId="6666DDE4" w14:textId="77777777" w:rsidR="00A57C43" w:rsidRPr="002B2119" w:rsidRDefault="00A57C43" w:rsidP="00A57C43">
      <w:pPr>
        <w:ind w:left="720"/>
        <w:contextualSpacing/>
        <w:jc w:val="both"/>
        <w:rPr>
          <w:rFonts w:ascii="Times New Roman" w:eastAsia="Times New Roman" w:hAnsi="Times New Roman" w:cs="Times New Roman"/>
          <w:b/>
          <w:noProof w:val="0"/>
          <w:lang w:eastAsia="hr-HR"/>
        </w:rPr>
      </w:pPr>
    </w:p>
    <w:p w14:paraId="135B59CF" w14:textId="3BE3AAA0" w:rsidR="00A57C43" w:rsidRDefault="00A57C43" w:rsidP="00A57C43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mijenja </w:t>
      </w:r>
      <w:r>
        <w:rPr>
          <w:rFonts w:ascii="Times New Roman" w:hAnsi="Times New Roman" w:cs="Times New Roman"/>
          <w:b/>
          <w:bCs/>
        </w:rPr>
        <w:t xml:space="preserve">se </w:t>
      </w:r>
      <w:r w:rsidRPr="00F552D0">
        <w:rPr>
          <w:rFonts w:ascii="Times New Roman" w:hAnsi="Times New Roman" w:cs="Times New Roman"/>
          <w:b/>
          <w:bCs/>
        </w:rPr>
        <w:t>stavka:</w:t>
      </w:r>
    </w:p>
    <w:tbl>
      <w:tblPr>
        <w:tblpPr w:leftFromText="180" w:rightFromText="180" w:vertAnchor="page" w:horzAnchor="margin" w:tblpY="1011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295"/>
        <w:gridCol w:w="762"/>
        <w:gridCol w:w="1272"/>
        <w:gridCol w:w="1044"/>
        <w:gridCol w:w="1117"/>
        <w:gridCol w:w="902"/>
        <w:gridCol w:w="881"/>
        <w:gridCol w:w="901"/>
        <w:gridCol w:w="1029"/>
        <w:gridCol w:w="835"/>
        <w:gridCol w:w="853"/>
        <w:gridCol w:w="1034"/>
        <w:gridCol w:w="1047"/>
      </w:tblGrid>
      <w:tr w:rsidR="00A57C43" w:rsidRPr="00F359B8" w14:paraId="6EFC1DE5" w14:textId="77777777" w:rsidTr="001F2031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329115D8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lastRenderedPageBreak/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2FFC96D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29DF18CA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EC6CE15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DCDE29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439F57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4449B48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705E85B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8AFC4AD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A18DD9C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6FAB5CA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B1CD3A1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EFD21C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A5C3125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DD64264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3FBDCA06" w14:textId="77777777" w:rsidR="00A57C43" w:rsidRPr="00F359B8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F359B8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A57C43" w:rsidRPr="00F359B8" w14:paraId="270ECA36" w14:textId="77777777" w:rsidTr="001F2031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13D29A" w14:textId="4FB4E604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18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333E3" w14:textId="29599DA3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16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A726B" w14:textId="41B6EE49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484D21" w14:textId="77777777" w:rsidR="00A57C43" w:rsidRDefault="00A57C43" w:rsidP="00A57C43">
            <w:pPr>
              <w:rPr>
                <w:rFonts w:ascii="Calibri" w:eastAsia="Times New Roman" w:hAnsi="Calibri" w:cs="Calibri"/>
                <w:strike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Nadzor nad izvođenjem radova na 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uređenju</w:t>
            </w:r>
            <w:r w:rsidRPr="00D82B34">
              <w:rPr>
                <w:rFonts w:ascii="Calibri" w:eastAsia="Times New Roman" w:hAnsi="Calibri" w:cs="Calibri"/>
                <w:strike/>
                <w:noProof w:val="0"/>
                <w:color w:val="000000"/>
                <w:sz w:val="16"/>
                <w:szCs w:val="16"/>
                <w:lang w:eastAsia="hr-HR"/>
              </w:rPr>
              <w:t xml:space="preserve"> dijela naselja Trnovec (</w:t>
            </w:r>
            <w:proofErr w:type="spellStart"/>
            <w:r w:rsidRPr="00D82B34">
              <w:rPr>
                <w:rFonts w:ascii="Calibri" w:eastAsia="Times New Roman" w:hAnsi="Calibri" w:cs="Calibri"/>
                <w:strike/>
                <w:noProof w:val="0"/>
                <w:color w:val="000000"/>
                <w:sz w:val="16"/>
                <w:szCs w:val="16"/>
                <w:lang w:eastAsia="hr-HR"/>
              </w:rPr>
              <w:t>Kopajec</w:t>
            </w:r>
            <w:proofErr w:type="spellEnd"/>
            <w:r w:rsidRPr="00D82B34">
              <w:rPr>
                <w:rFonts w:ascii="Calibri" w:eastAsia="Times New Roman" w:hAnsi="Calibri" w:cs="Calibri"/>
                <w:strike/>
                <w:noProof w:val="0"/>
                <w:color w:val="000000"/>
                <w:sz w:val="16"/>
                <w:szCs w:val="16"/>
                <w:lang w:eastAsia="hr-HR"/>
              </w:rPr>
              <w:t xml:space="preserve"> i Park) i Bartolovec</w:t>
            </w:r>
          </w:p>
          <w:p w14:paraId="6AB43C60" w14:textId="54C3AD4D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EE0000"/>
                <w:sz w:val="16"/>
                <w:szCs w:val="16"/>
                <w:lang w:eastAsia="hr-HR"/>
              </w:rPr>
              <w:t>dječjeg igrališta „KOPAJEC“ u Trnovcu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D0FFC" w14:textId="27A8B9A9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Usluga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AF99C" w14:textId="5B9401C8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71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521000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– 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Usluge nadzora gradilišta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69EF4" w14:textId="40DA20A7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3.000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2CC2D8" w14:textId="6B64D423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BA7E5" w14:textId="77777777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4C459" w14:textId="77777777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0D6119" w14:textId="77777777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2E2F6" w14:textId="14B8C2DD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D9B9E8" w14:textId="0F184A0A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BDB826" w14:textId="31DD2C7D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4E4C7E" w14:textId="77777777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94A94" w14:textId="0D007C7F" w:rsidR="00A57C43" w:rsidRPr="00F552D0" w:rsidRDefault="00A57C43" w:rsidP="00A57C43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7D70472A" w14:textId="77777777" w:rsidR="00A57C43" w:rsidRDefault="00A57C43" w:rsidP="00A57C43">
      <w:pPr>
        <w:jc w:val="both"/>
        <w:rPr>
          <w:rFonts w:ascii="Times New Roman" w:hAnsi="Times New Roman" w:cs="Times New Roman"/>
          <w:b/>
          <w:bCs/>
        </w:rPr>
      </w:pPr>
    </w:p>
    <w:p w14:paraId="57671662" w14:textId="77777777" w:rsidR="00A57C43" w:rsidRPr="00F552D0" w:rsidRDefault="00A57C43" w:rsidP="00A57C43">
      <w:pPr>
        <w:jc w:val="both"/>
        <w:rPr>
          <w:rFonts w:ascii="Times New Roman" w:hAnsi="Times New Roman" w:cs="Times New Roman"/>
          <w:b/>
          <w:bCs/>
        </w:rPr>
      </w:pPr>
    </w:p>
    <w:p w14:paraId="28D29ED2" w14:textId="77777777" w:rsidR="00A57C43" w:rsidRPr="00F552D0" w:rsidRDefault="00A57C43" w:rsidP="00A57C43">
      <w:pPr>
        <w:rPr>
          <w:rFonts w:ascii="Times New Roman" w:hAnsi="Times New Roman" w:cs="Times New Roman"/>
        </w:rPr>
      </w:pPr>
    </w:p>
    <w:p w14:paraId="3323A360" w14:textId="0C0FC3FF" w:rsidR="00A57C43" w:rsidRDefault="00A57C43" w:rsidP="00A57C43">
      <w:pPr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F552D0">
        <w:rPr>
          <w:rFonts w:ascii="Times New Roman" w:hAnsi="Times New Roman" w:cs="Times New Roman"/>
          <w:b/>
          <w:bCs/>
        </w:rPr>
        <w:t>dodaj</w:t>
      </w:r>
      <w:r>
        <w:rPr>
          <w:rFonts w:ascii="Times New Roman" w:hAnsi="Times New Roman" w:cs="Times New Roman"/>
          <w:b/>
          <w:bCs/>
        </w:rPr>
        <w:t>u se</w:t>
      </w:r>
      <w:r w:rsidRPr="00F552D0">
        <w:rPr>
          <w:rFonts w:ascii="Times New Roman" w:hAnsi="Times New Roman" w:cs="Times New Roman"/>
          <w:b/>
          <w:bCs/>
        </w:rPr>
        <w:t xml:space="preserve"> nov</w:t>
      </w:r>
      <w:r>
        <w:rPr>
          <w:rFonts w:ascii="Times New Roman" w:hAnsi="Times New Roman" w:cs="Times New Roman"/>
          <w:b/>
          <w:bCs/>
        </w:rPr>
        <w:t>e</w:t>
      </w:r>
      <w:r w:rsidRPr="00F552D0">
        <w:rPr>
          <w:rFonts w:ascii="Times New Roman" w:hAnsi="Times New Roman" w:cs="Times New Roman"/>
          <w:b/>
          <w:bCs/>
        </w:rPr>
        <w:t xml:space="preserve"> stavk</w:t>
      </w:r>
      <w:r>
        <w:rPr>
          <w:rFonts w:ascii="Times New Roman" w:hAnsi="Times New Roman" w:cs="Times New Roman"/>
          <w:b/>
          <w:bCs/>
        </w:rPr>
        <w:t>e</w:t>
      </w:r>
      <w:r w:rsidRPr="00F552D0">
        <w:rPr>
          <w:rFonts w:ascii="Times New Roman" w:hAnsi="Times New Roman" w:cs="Times New Roman"/>
          <w:b/>
          <w:bCs/>
        </w:rPr>
        <w:t xml:space="preserve"> iza rednog broja 006</w:t>
      </w:r>
      <w:r>
        <w:rPr>
          <w:rFonts w:ascii="Times New Roman" w:hAnsi="Times New Roman" w:cs="Times New Roman"/>
          <w:b/>
          <w:bCs/>
        </w:rPr>
        <w:t>9</w:t>
      </w:r>
      <w:r w:rsidRPr="00F552D0">
        <w:rPr>
          <w:rFonts w:ascii="Times New Roman" w:hAnsi="Times New Roman" w:cs="Times New Roman"/>
          <w:b/>
          <w:bCs/>
        </w:rPr>
        <w:t>.</w:t>
      </w:r>
    </w:p>
    <w:p w14:paraId="793F5F7B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21BFE6B5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tbl>
      <w:tblPr>
        <w:tblpPr w:leftFromText="180" w:rightFromText="180" w:vertAnchor="page" w:horzAnchor="margin" w:tblpY="5806"/>
        <w:tblW w:w="15863" w:type="dxa"/>
        <w:tblLook w:val="04A0" w:firstRow="1" w:lastRow="0" w:firstColumn="1" w:lastColumn="0" w:noHBand="0" w:noVBand="1"/>
      </w:tblPr>
      <w:tblGrid>
        <w:gridCol w:w="775"/>
        <w:gridCol w:w="989"/>
        <w:gridCol w:w="1127"/>
        <w:gridCol w:w="1295"/>
        <w:gridCol w:w="762"/>
        <w:gridCol w:w="1272"/>
        <w:gridCol w:w="1044"/>
        <w:gridCol w:w="1117"/>
        <w:gridCol w:w="902"/>
        <w:gridCol w:w="881"/>
        <w:gridCol w:w="901"/>
        <w:gridCol w:w="1029"/>
        <w:gridCol w:w="835"/>
        <w:gridCol w:w="853"/>
        <w:gridCol w:w="1034"/>
        <w:gridCol w:w="1047"/>
      </w:tblGrid>
      <w:tr w:rsidR="00A57C43" w:rsidRPr="00D82B34" w14:paraId="6B8111E0" w14:textId="77777777" w:rsidTr="001F2031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68E6A5C6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Redni broj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3729D4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Evidencijski broj nabave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hideMark/>
          </w:tcPr>
          <w:p w14:paraId="0F08B2C5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Zakonski okvir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5BBEDA59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Predmet javne nabave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3CB7DAB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ugovora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70A0F431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CPV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9C4EB4B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Procijenjena vrijednost nabave (EUR)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28380E0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Vrsta postupka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49F3E90A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Društvene i druge posebne usluge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D40126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sz w:val="16"/>
                <w:szCs w:val="16"/>
                <w:lang w:eastAsia="hr-HR"/>
              </w:rPr>
              <w:t>Predmet podijeljen u grupe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0ED73B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Tehnika / Okvirni sporazum</w:t>
            </w: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6A63B5CB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Financiranje iz EU fondova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E4211E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Planirani početak postupka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7B586A3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Planirano trajanje ugovora / O.S.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29FAEC24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Provodi drugi naručitelj</w:t>
            </w: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A41DB26" w14:textId="77777777" w:rsidR="00A57C43" w:rsidRPr="00D82B34" w:rsidRDefault="00A57C43" w:rsidP="001F2031">
            <w:pPr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b/>
                <w:bCs/>
                <w:noProof w:val="0"/>
                <w:color w:val="000000"/>
                <w:sz w:val="16"/>
                <w:szCs w:val="16"/>
                <w:lang w:eastAsia="hr-HR"/>
              </w:rPr>
              <w:t>Napomena</w:t>
            </w:r>
          </w:p>
        </w:tc>
      </w:tr>
      <w:tr w:rsidR="00A57C43" w:rsidRPr="00D82B34" w14:paraId="7E0E9A45" w14:textId="77777777" w:rsidTr="001F2031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7ACBE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70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CAE44B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59/26-JN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4E0F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76E1F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Izrada Glavnog projekta parkirališta kod igrališta u ulici Male ledine u Trnovcu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887FC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Usluga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F5978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71242000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– 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Izrada projekta i nacrta, procjena troškova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2ECBD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6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3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0C835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0D5FEA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255280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DABEB4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D3072A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C68ED4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623A2C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E9E0D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21A0F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  <w:tr w:rsidR="00A57C43" w:rsidRPr="00D82B34" w14:paraId="45B0F4DC" w14:textId="77777777" w:rsidTr="001F2031">
        <w:trPr>
          <w:trHeight w:val="812"/>
        </w:trPr>
        <w:tc>
          <w:tcPr>
            <w:tcW w:w="7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414DC5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0071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51260F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60/26-JN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2DB65B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9C802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Idejno rješenje uređenja groblja u </w:t>
            </w:r>
            <w:proofErr w:type="spellStart"/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Bartolovcu</w:t>
            </w:r>
            <w:proofErr w:type="spellEnd"/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3AAD72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Usluga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CDB84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71242000</w:t>
            </w: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 xml:space="preserve"> – </w:t>
            </w: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Izrada projekta i nacrta, procjena troškova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1E0D0E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6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.</w:t>
            </w:r>
            <w: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5</w:t>
            </w:r>
            <w:r w:rsidRPr="00D82B34"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E78B1C" w14:textId="77777777" w:rsidR="00A57C43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Jednostavna nabava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D06D6A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026DDA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sz w:val="16"/>
                <w:szCs w:val="16"/>
                <w:lang w:eastAsia="hr-HR"/>
              </w:rPr>
            </w:pP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3CFEDE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A46BD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  <w:r w:rsidRPr="00D82B34"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  <w:t>NE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48B46E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3E9C6D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03F1D7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61A2D8" w14:textId="77777777" w:rsidR="00A57C43" w:rsidRPr="00D82B34" w:rsidRDefault="00A57C43" w:rsidP="001F2031">
            <w:pPr>
              <w:rPr>
                <w:rFonts w:ascii="Calibri" w:eastAsia="Times New Roman" w:hAnsi="Calibri" w:cs="Calibri"/>
                <w:noProof w:val="0"/>
                <w:color w:val="000000"/>
                <w:sz w:val="16"/>
                <w:szCs w:val="16"/>
                <w:lang w:eastAsia="hr-HR"/>
              </w:rPr>
            </w:pPr>
          </w:p>
        </w:tc>
      </w:tr>
    </w:tbl>
    <w:p w14:paraId="2841E724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26E7C193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470BD42C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035A16A1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7F1F8867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3E644655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7B85F684" w14:textId="77777777" w:rsidR="00A57C43" w:rsidRDefault="00A57C43" w:rsidP="00A57C43">
      <w:pPr>
        <w:rPr>
          <w:rFonts w:ascii="Times New Roman" w:hAnsi="Times New Roman" w:cs="Times New Roman"/>
          <w:b/>
          <w:bCs/>
        </w:rPr>
      </w:pPr>
    </w:p>
    <w:p w14:paraId="211B377D" w14:textId="77777777" w:rsidR="00A57C43" w:rsidRPr="002B2119" w:rsidRDefault="00A57C43" w:rsidP="00A57C43">
      <w:pPr>
        <w:spacing w:after="200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2B2119">
        <w:rPr>
          <w:rFonts w:ascii="Times New Roman" w:eastAsia="Calibri" w:hAnsi="Times New Roman" w:cs="Times New Roman"/>
          <w:b/>
          <w:bCs/>
          <w:noProof w:val="0"/>
        </w:rPr>
        <w:lastRenderedPageBreak/>
        <w:t>II.</w:t>
      </w:r>
    </w:p>
    <w:p w14:paraId="2C2C7D5E" w14:textId="35BC631E" w:rsidR="00A57C43" w:rsidRPr="002B2119" w:rsidRDefault="00A57C43" w:rsidP="00A57C43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2B2119">
        <w:rPr>
          <w:rFonts w:ascii="Times New Roman" w:eastAsia="Calibri" w:hAnsi="Times New Roman" w:cs="Times New Roman"/>
          <w:noProof w:val="0"/>
        </w:rPr>
        <w:t>Ostale odredbe Plana nabave Općine za 2026. godinu KLASA:400-02/26-01/01 URBROJ:2186-29-03-26-1 od 15. siječnja 2026. godine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, 1. izmjena i dopuna Plana nabave Općine Trnovec Bartolovečki za 2026. godinu KLASA:400-02/26-01/01 URBROJ:2186-29-03-26-3 od 23. siječnja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,  2. izmjena i dopuna Plana nabave Općine Trnovec Bartolovečki za 2026. godinu KLASA:400-02/26-01/01 URBROJ:2186-29-03-26-5 od 03. veljače 2026. godine, 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izmjena i dopuna Plana nabave Općine Trnovec Bartolovečki za 2026. godinu KLASA:400-02/26-01/01 URBROJ:2186-29-03-26-7 od 06. ožujka 2026. godine</w:t>
      </w:r>
      <w:r w:rsidRPr="002B2119">
        <w:rPr>
          <w:rFonts w:ascii="Times New Roman" w:eastAsia="Calibri" w:hAnsi="Times New Roman" w:cs="Times New Roman"/>
          <w:noProof w:val="0"/>
        </w:rPr>
        <w:t xml:space="preserve">, 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4. izmjena i dopuna Plana nabave Općine Trnovec Bartolovečki za 2026. godinu KLASA:400-02/26-01/01 URBROJ:2186-29-03-26-9 od 02. travnja 2026. godine, 5. izmjena i dopuna Plana nabave Općine Trnovec Bartolovečki za 2026. godinu KLASA:400-02/26-01/01 URBROJ:2186-29-03-26-11 od 06. svibnja 2026. godine, 6. izmjena i dopuna Plana nabave Općine Trnovec Bartolovečki za 2026. godinu KLASA:400-02/26-01/01 URBROJ:2186-29-03-26-13 od 14. svibnja 2026. godine</w:t>
      </w:r>
      <w:r w:rsidRPr="002B2119">
        <w:rPr>
          <w:rFonts w:ascii="Times New Roman" w:eastAsia="Calibri" w:hAnsi="Times New Roman" w:cs="Times New Roman"/>
          <w:noProof w:val="0"/>
        </w:rPr>
        <w:t>, 7. izmjena i dopuna Plana nabave Općine Trnovec Bartolovečki za 2026. godinu KLASA:400-02/26-01/01 URBROJ:2186-29-03-26-15 od 19. lipnja 2026. godine</w:t>
      </w:r>
      <w:r>
        <w:rPr>
          <w:rFonts w:ascii="Times New Roman" w:eastAsia="Calibri" w:hAnsi="Times New Roman" w:cs="Times New Roman"/>
          <w:noProof w:val="0"/>
        </w:rPr>
        <w:t>,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8. izmjena i dopuna Plana nabave Općine Trnovec Bartolovečki za 2026. godinu KLASA:400-02/26-01/01 URBROJ:2186-29-03-26-17 od 03. srpnja 2026. godine</w:t>
      </w:r>
      <w:r>
        <w:rPr>
          <w:rFonts w:ascii="Times New Roman" w:eastAsia="Calibri" w:hAnsi="Times New Roman" w:cs="Times New Roman"/>
          <w:noProof w:val="0"/>
        </w:rPr>
        <w:t xml:space="preserve">,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URBROJ:2186-29-03-26-1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9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od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3. srpnja 2026. godine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</w:t>
      </w:r>
      <w:r w:rsidRPr="002B2119">
        <w:rPr>
          <w:rFonts w:ascii="Times New Roman" w:eastAsia="Calibri" w:hAnsi="Times New Roman" w:cs="Times New Roman"/>
          <w:noProof w:val="0"/>
        </w:rPr>
        <w:t xml:space="preserve"> ostaju na snazi</w:t>
      </w:r>
      <w:r>
        <w:rPr>
          <w:rFonts w:ascii="Times New Roman" w:eastAsia="Calibri" w:hAnsi="Times New Roman" w:cs="Times New Roman"/>
          <w:noProof w:val="0"/>
        </w:rPr>
        <w:t xml:space="preserve"> 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i 10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>. izmjena i dopuna Plana nabave Općine Trnovec Bartolovečki za 2026. godinu KLASA:400-02/26-01/01 URBROJ:2186-29-03-26-</w:t>
      </w:r>
      <w:r>
        <w:rPr>
          <w:rFonts w:ascii="Times New Roman" w:eastAsia="Times New Roman" w:hAnsi="Times New Roman" w:cs="Times New Roman"/>
          <w:bCs/>
          <w:noProof w:val="0"/>
          <w:lang w:eastAsia="hr-HR"/>
        </w:rPr>
        <w:t>21</w:t>
      </w:r>
      <w:r w:rsidRPr="002B2119">
        <w:rPr>
          <w:rFonts w:ascii="Times New Roman" w:eastAsia="Times New Roman" w:hAnsi="Times New Roman" w:cs="Times New Roman"/>
          <w:bCs/>
          <w:noProof w:val="0"/>
          <w:lang w:eastAsia="hr-HR"/>
        </w:rPr>
        <w:t xml:space="preserve"> </w:t>
      </w:r>
      <w:r w:rsidRPr="00D82B34">
        <w:rPr>
          <w:rFonts w:ascii="Times New Roman" w:eastAsia="Calibri" w:hAnsi="Times New Roman" w:cs="Times New Roman"/>
        </w:rPr>
        <w:t xml:space="preserve">od </w:t>
      </w:r>
      <w:r>
        <w:rPr>
          <w:rFonts w:ascii="Times New Roman" w:eastAsia="Calibri" w:hAnsi="Times New Roman" w:cs="Times New Roman"/>
        </w:rPr>
        <w:t>14</w:t>
      </w:r>
      <w:r w:rsidRPr="00D82B34">
        <w:rPr>
          <w:rFonts w:ascii="Times New Roman" w:eastAsia="Calibri" w:hAnsi="Times New Roman" w:cs="Times New Roman"/>
        </w:rPr>
        <w:t xml:space="preserve">. </w:t>
      </w:r>
      <w:r>
        <w:rPr>
          <w:rFonts w:ascii="Times New Roman" w:eastAsia="Calibri" w:hAnsi="Times New Roman" w:cs="Times New Roman"/>
        </w:rPr>
        <w:t>kolovoz</w:t>
      </w:r>
      <w:r w:rsidRPr="00D82B34">
        <w:rPr>
          <w:rFonts w:ascii="Times New Roman" w:eastAsia="Calibri" w:hAnsi="Times New Roman" w:cs="Times New Roman"/>
        </w:rPr>
        <w:t>a 2026. godine</w:t>
      </w:r>
      <w:r w:rsidRPr="002B2119">
        <w:rPr>
          <w:rFonts w:ascii="Times New Roman" w:eastAsia="Calibri" w:hAnsi="Times New Roman" w:cs="Times New Roman"/>
          <w:noProof w:val="0"/>
        </w:rPr>
        <w:t>.</w:t>
      </w:r>
    </w:p>
    <w:p w14:paraId="41D25983" w14:textId="77777777" w:rsidR="00A57C43" w:rsidRPr="002B2119" w:rsidRDefault="00A57C43" w:rsidP="00A57C43">
      <w:pPr>
        <w:spacing w:after="200"/>
        <w:ind w:firstLine="141"/>
        <w:jc w:val="center"/>
        <w:rPr>
          <w:rFonts w:ascii="Times New Roman" w:eastAsia="Calibri" w:hAnsi="Times New Roman" w:cs="Times New Roman"/>
          <w:b/>
          <w:bCs/>
          <w:noProof w:val="0"/>
        </w:rPr>
      </w:pPr>
      <w:r w:rsidRPr="002B2119">
        <w:rPr>
          <w:rFonts w:ascii="Times New Roman" w:eastAsia="Calibri" w:hAnsi="Times New Roman" w:cs="Times New Roman"/>
          <w:b/>
          <w:bCs/>
          <w:noProof w:val="0"/>
        </w:rPr>
        <w:t>III.</w:t>
      </w:r>
    </w:p>
    <w:p w14:paraId="3DC0D2AD" w14:textId="77777777" w:rsidR="00A57C43" w:rsidRDefault="00A57C43" w:rsidP="00A57C43">
      <w:pPr>
        <w:spacing w:after="200"/>
        <w:jc w:val="both"/>
        <w:rPr>
          <w:rFonts w:ascii="Times New Roman" w:eastAsia="Calibri" w:hAnsi="Times New Roman" w:cs="Times New Roman"/>
          <w:noProof w:val="0"/>
        </w:rPr>
      </w:pPr>
      <w:r w:rsidRPr="002B2119">
        <w:rPr>
          <w:rFonts w:ascii="Times New Roman" w:eastAsia="Calibri" w:hAnsi="Times New Roman" w:cs="Times New Roman"/>
          <w:noProof w:val="0"/>
        </w:rPr>
        <w:t>Ove izmjene i dopune plana nabave stupaju na snagu danom donošenja, a objavit će se na internetskim stranicama Općine Trnovec Bartolovečki i Elektroničkom oglasniku javne nabave Republike Hrvatske.</w:t>
      </w:r>
    </w:p>
    <w:p w14:paraId="35E00290" w14:textId="77777777" w:rsidR="00C13533" w:rsidRDefault="00C13533" w:rsidP="006F797D">
      <w:pPr>
        <w:rPr>
          <w:rFonts w:ascii="Times New Roman" w:hAnsi="Times New Roman" w:cs="Times New Roman"/>
          <w:sz w:val="24"/>
          <w:szCs w:val="24"/>
        </w:rPr>
      </w:pPr>
    </w:p>
    <w:p w14:paraId="3EF3B576" w14:textId="77777777" w:rsidR="00C13533" w:rsidRDefault="00C13533" w:rsidP="006F797D">
      <w:pPr>
        <w:rPr>
          <w:rFonts w:ascii="Times New Roman" w:hAnsi="Times New Roman" w:cs="Times New Roman"/>
          <w:sz w:val="24"/>
          <w:szCs w:val="24"/>
        </w:rPr>
      </w:pPr>
    </w:p>
    <w:p w14:paraId="6269766D" w14:textId="77777777" w:rsidR="00C13533" w:rsidRPr="00F62BBA" w:rsidRDefault="00C13533" w:rsidP="006F797D">
      <w:pPr>
        <w:rPr>
          <w:rFonts w:ascii="Times New Roman" w:hAnsi="Times New Roman" w:cs="Times New Roman"/>
          <w:sz w:val="24"/>
          <w:szCs w:val="24"/>
        </w:rPr>
      </w:pPr>
    </w:p>
    <w:p w14:paraId="4EA73519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 xml:space="preserve">KLASA: 400-02/26-01/01 </w:t>
      </w:r>
    </w:p>
    <w:p w14:paraId="7FACE455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URBROJ: 2186-29-03-26-23</w:t>
      </w:r>
    </w:p>
    <w:p w14:paraId="26C0926F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  <w:r w:rsidRPr="00F62BBA">
        <w:rPr>
          <w:rFonts w:ascii="Times New Roman" w:eastAsia="Times New Roman" w:hAnsi="Times New Roman" w:cs="Times New Roman"/>
          <w:noProof w:val="0"/>
          <w:color w:val="000000" w:themeColor="text1"/>
          <w:lang w:eastAsia="hr-HR"/>
        </w:rPr>
        <w:t>Trnovec,</w:t>
      </w:r>
      <w:r w:rsidRPr="00F62BBA">
        <w:rPr>
          <w:rFonts w:ascii="Times New Roman" w:eastAsia="Times New Roman" w:hAnsi="Times New Roman" w:cs="Times New Roman"/>
          <w:noProof w:val="0"/>
          <w:color w:val="FF0000"/>
          <w:lang w:eastAsia="hr-HR"/>
        </w:rPr>
        <w:t xml:space="preserve"> </w:t>
      </w:r>
      <w:r w:rsidRPr="00F62BBA">
        <w:rPr>
          <w:rFonts w:ascii="Times New Roman" w:eastAsia="Times New Roman" w:hAnsi="Times New Roman" w:cs="Times New Roman"/>
          <w:noProof w:val="0"/>
          <w:color w:val="000000"/>
          <w:lang w:eastAsia="hr-HR"/>
        </w:rPr>
        <w:t>24.09.2026.</w:t>
      </w:r>
    </w:p>
    <w:p w14:paraId="4DCA488E" w14:textId="77777777" w:rsidR="00F62BBA" w:rsidRPr="00F62BBA" w:rsidRDefault="00F62BBA" w:rsidP="00F62BBA">
      <w:pPr>
        <w:rPr>
          <w:rFonts w:ascii="Times New Roman" w:eastAsia="Times New Roman" w:hAnsi="Times New Roman" w:cs="Times New Roman"/>
          <w:noProof w:val="0"/>
          <w:color w:val="000000"/>
          <w:lang w:eastAsia="hr-HR"/>
        </w:rPr>
      </w:pPr>
    </w:p>
    <w:p w14:paraId="7CB57564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5865821A" w14:textId="77777777" w:rsidR="00F62BBA" w:rsidRPr="00F62BBA" w:rsidRDefault="00F62BBA" w:rsidP="00F62BBA">
      <w:pPr>
        <w:jc w:val="center"/>
        <w:rPr>
          <w:rFonts w:ascii="Times New Roman" w:hAnsi="Times New Roman" w:cs="Times New Roman"/>
        </w:rPr>
      </w:pPr>
    </w:p>
    <w:p w14:paraId="493CF430" w14:textId="77777777" w:rsidR="00F62BBA" w:rsidRPr="00F62BBA" w:rsidRDefault="00F62BBA" w:rsidP="00F62BBA">
      <w:pPr>
        <w:ind w:left="4248" w:firstLine="708"/>
        <w:jc w:val="center"/>
        <w:rPr>
          <w:rFonts w:ascii="Times New Roman" w:hAnsi="Times New Roman" w:cs="Times New Roman"/>
          <w:b/>
          <w:bCs/>
        </w:rPr>
      </w:pPr>
      <w:r w:rsidRPr="00F62BBA">
        <w:rPr>
          <w:rFonts w:ascii="Times New Roman" w:hAnsi="Times New Roman" w:cs="Times New Roman"/>
          <w:b/>
          <w:bCs/>
        </w:rPr>
        <w:t>OPĆINSKA NAČELNICA</w:t>
      </w:r>
    </w:p>
    <w:p w14:paraId="4270BFFC" w14:textId="77777777" w:rsidR="00F62BBA" w:rsidRPr="00F62BBA" w:rsidRDefault="00F62BBA" w:rsidP="00F62BBA">
      <w:pPr>
        <w:ind w:left="2832" w:firstLine="708"/>
        <w:jc w:val="center"/>
        <w:rPr>
          <w:rFonts w:ascii="Times New Roman" w:hAnsi="Times New Roman" w:cs="Times New Roman"/>
        </w:rPr>
      </w:pPr>
      <w:r w:rsidRPr="00F62BBA">
        <w:rPr>
          <w:rFonts w:ascii="Times New Roman" w:hAnsi="Times New Roman" w:cs="Times New Roman"/>
        </w:rPr>
        <w:t xml:space="preserve">                           Verica Vitković</w:t>
      </w:r>
    </w:p>
    <w:p w14:paraId="53408CE5" w14:textId="5F4A2EEA" w:rsidR="008A562A" w:rsidRDefault="008A562A">
      <w:pPr>
        <w:rPr>
          <w:b/>
        </w:rPr>
      </w:pPr>
    </w:p>
    <w:sectPr w:rsidR="008A562A" w:rsidSect="00A57C43">
      <w:pgSz w:w="16838" w:h="11906" w:orient="landscape"/>
      <w:pgMar w:top="1417" w:right="1134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01C7D"/>
    <w:multiLevelType w:val="hybridMultilevel"/>
    <w:tmpl w:val="4192E26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E200A6E"/>
    <w:multiLevelType w:val="hybridMultilevel"/>
    <w:tmpl w:val="C1AA2FD0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0250158">
    <w:abstractNumId w:val="0"/>
  </w:num>
  <w:num w:numId="2" w16cid:durableId="104667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260108"/>
    <w:rsid w:val="00261F44"/>
    <w:rsid w:val="00275B0C"/>
    <w:rsid w:val="00347D72"/>
    <w:rsid w:val="00353A8B"/>
    <w:rsid w:val="0036161E"/>
    <w:rsid w:val="003D5A5C"/>
    <w:rsid w:val="003F65C1"/>
    <w:rsid w:val="005C0380"/>
    <w:rsid w:val="005E724E"/>
    <w:rsid w:val="00693AB1"/>
    <w:rsid w:val="006C0D7C"/>
    <w:rsid w:val="006F797D"/>
    <w:rsid w:val="00713814"/>
    <w:rsid w:val="00715C5E"/>
    <w:rsid w:val="00766435"/>
    <w:rsid w:val="008A562A"/>
    <w:rsid w:val="008C5FE5"/>
    <w:rsid w:val="00946090"/>
    <w:rsid w:val="009B7A12"/>
    <w:rsid w:val="00A235AC"/>
    <w:rsid w:val="00A50FB9"/>
    <w:rsid w:val="00A57C43"/>
    <w:rsid w:val="00A836D0"/>
    <w:rsid w:val="00AC35DA"/>
    <w:rsid w:val="00B92D0F"/>
    <w:rsid w:val="00C13533"/>
    <w:rsid w:val="00C76261"/>
    <w:rsid w:val="00C909FF"/>
    <w:rsid w:val="00C9578C"/>
    <w:rsid w:val="00D707B3"/>
    <w:rsid w:val="00DB7C93"/>
    <w:rsid w:val="00E55405"/>
    <w:rsid w:val="00EF59C2"/>
    <w:rsid w:val="00F62BBA"/>
    <w:rsid w:val="00FB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qFormat/>
    <w:rsid w:val="006F797D"/>
    <w:pPr>
      <w:keepNext/>
      <w:jc w:val="both"/>
      <w:outlineLvl w:val="0"/>
    </w:pPr>
    <w:rPr>
      <w:rFonts w:ascii="Arial" w:eastAsia="Times New Roman" w:hAnsi="Arial" w:cs="Arial"/>
      <w:b/>
      <w:bCs/>
      <w:noProof w:val="0"/>
      <w:sz w:val="24"/>
      <w:szCs w:val="24"/>
      <w:lang w:eastAsia="hr-HR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2BB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rsid w:val="006F797D"/>
    <w:rPr>
      <w:rFonts w:ascii="Arial" w:eastAsia="Times New Roman" w:hAnsi="Arial" w:cs="Arial"/>
      <w:b/>
      <w:bCs/>
      <w:sz w:val="24"/>
      <w:szCs w:val="24"/>
      <w:lang w:eastAsia="hr-HR"/>
    </w:rPr>
  </w:style>
  <w:style w:type="paragraph" w:styleId="Bezproreda">
    <w:name w:val="No Spacing"/>
    <w:uiPriority w:val="1"/>
    <w:qFormat/>
    <w:rsid w:val="00260108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2BBA"/>
    <w:rPr>
      <w:rFonts w:asciiTheme="majorHAnsi" w:eastAsiaTheme="majorEastAsia" w:hAnsiTheme="majorHAnsi" w:cstheme="majorBidi"/>
      <w:noProof/>
      <w:color w:val="243F60" w:themeColor="accent1" w:themeShade="7F"/>
    </w:rPr>
  </w:style>
  <w:style w:type="paragraph" w:styleId="Odlomakpopisa">
    <w:name w:val="List Paragraph"/>
    <w:basedOn w:val="Normal"/>
    <w:uiPriority w:val="34"/>
    <w:qFormat/>
    <w:rsid w:val="00A57C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A12520C6-33DB-4787-840B-A77D411F87D6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Općina Trnovec Bartolovečki</cp:lastModifiedBy>
  <cp:revision>2</cp:revision>
  <cp:lastPrinted>2014-11-26T14:09:00Z</cp:lastPrinted>
  <dcterms:created xsi:type="dcterms:W3CDTF">2026-09-24T11:36:00Z</dcterms:created>
  <dcterms:modified xsi:type="dcterms:W3CDTF">2026-09-24T11:36:00Z</dcterms:modified>
</cp:coreProperties>
</file>