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631A" w14:textId="77777777" w:rsidR="008C4CE2" w:rsidRDefault="008C4C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4C67F1" w14:textId="11CA3920" w:rsidR="00AE60E2" w:rsidRPr="006A5CA9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 w:rsidR="00994E10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lanka </w:t>
      </w:r>
      <w:r w:rsidR="00994E10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4. stavka 1. Zakona o sprječavanju sukoba interesa (Narodne novine </w:t>
      </w:r>
      <w:r w:rsidR="000B203D" w:rsidRPr="006A5CA9">
        <w:rPr>
          <w:rFonts w:ascii="Times New Roman" w:hAnsi="Times New Roman" w:cs="Times New Roman"/>
          <w:sz w:val="24"/>
          <w:szCs w:val="24"/>
          <w:lang w:val="hr-HR"/>
        </w:rPr>
        <w:t>broj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203D" w:rsidRPr="006A5CA9">
        <w:rPr>
          <w:rFonts w:ascii="Times New Roman" w:hAnsi="Times New Roman" w:cs="Times New Roman"/>
          <w:sz w:val="24"/>
          <w:szCs w:val="24"/>
          <w:lang w:val="hr-HR"/>
        </w:rPr>
        <w:t>143/21) i članka</w:t>
      </w:r>
      <w:r w:rsidR="004C24B9">
        <w:rPr>
          <w:rFonts w:ascii="Times New Roman" w:hAnsi="Times New Roman" w:cs="Times New Roman"/>
          <w:sz w:val="24"/>
          <w:szCs w:val="24"/>
          <w:lang w:val="hr-HR"/>
        </w:rPr>
        <w:t xml:space="preserve"> 31.</w:t>
      </w:r>
      <w:r w:rsidR="000B203D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Statuta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0B203D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24B9">
        <w:rPr>
          <w:rFonts w:ascii="Times New Roman" w:hAnsi="Times New Roman" w:cs="Times New Roman"/>
          <w:sz w:val="24"/>
          <w:szCs w:val="24"/>
          <w:lang w:val="hr-HR"/>
        </w:rPr>
        <w:t xml:space="preserve">Trnovec Bartolovečki </w:t>
      </w:r>
      <w:r w:rsidR="004C24B9" w:rsidRPr="001024E6">
        <w:rPr>
          <w:rFonts w:ascii="Times New Roman" w:hAnsi="Times New Roman" w:cs="Times New Roman"/>
        </w:rPr>
        <w:t>(»</w:t>
      </w:r>
      <w:proofErr w:type="spellStart"/>
      <w:r w:rsidR="004C24B9" w:rsidRPr="001024E6">
        <w:rPr>
          <w:rFonts w:ascii="Times New Roman" w:hAnsi="Times New Roman" w:cs="Times New Roman"/>
        </w:rPr>
        <w:t>Službeni</w:t>
      </w:r>
      <w:proofErr w:type="spellEnd"/>
      <w:r w:rsidR="004C24B9" w:rsidRPr="001024E6">
        <w:rPr>
          <w:rFonts w:ascii="Times New Roman" w:hAnsi="Times New Roman" w:cs="Times New Roman"/>
        </w:rPr>
        <w:t xml:space="preserve"> </w:t>
      </w:r>
      <w:proofErr w:type="spellStart"/>
      <w:r w:rsidR="004C24B9" w:rsidRPr="001024E6">
        <w:rPr>
          <w:rFonts w:ascii="Times New Roman" w:hAnsi="Times New Roman" w:cs="Times New Roman"/>
        </w:rPr>
        <w:t>vjesnik</w:t>
      </w:r>
      <w:proofErr w:type="spellEnd"/>
      <w:r w:rsidR="004C24B9" w:rsidRPr="001024E6">
        <w:rPr>
          <w:rFonts w:ascii="Times New Roman" w:hAnsi="Times New Roman" w:cs="Times New Roman"/>
        </w:rPr>
        <w:t xml:space="preserve"> </w:t>
      </w:r>
      <w:proofErr w:type="spellStart"/>
      <w:r w:rsidR="004C24B9" w:rsidRPr="001024E6">
        <w:rPr>
          <w:rFonts w:ascii="Times New Roman" w:hAnsi="Times New Roman" w:cs="Times New Roman"/>
        </w:rPr>
        <w:t>Varaždinske</w:t>
      </w:r>
      <w:proofErr w:type="spellEnd"/>
      <w:r w:rsidR="004C24B9" w:rsidRPr="001024E6">
        <w:rPr>
          <w:rFonts w:ascii="Times New Roman" w:hAnsi="Times New Roman" w:cs="Times New Roman"/>
        </w:rPr>
        <w:t xml:space="preserve"> </w:t>
      </w:r>
      <w:proofErr w:type="spellStart"/>
      <w:r w:rsidR="004C24B9" w:rsidRPr="001024E6">
        <w:rPr>
          <w:rFonts w:ascii="Times New Roman" w:hAnsi="Times New Roman" w:cs="Times New Roman"/>
        </w:rPr>
        <w:t>županije</w:t>
      </w:r>
      <w:proofErr w:type="spellEnd"/>
      <w:r w:rsidR="004C24B9" w:rsidRPr="001024E6">
        <w:rPr>
          <w:rFonts w:ascii="Times New Roman" w:hAnsi="Times New Roman" w:cs="Times New Roman"/>
        </w:rPr>
        <w:t xml:space="preserve">«, </w:t>
      </w:r>
      <w:proofErr w:type="spellStart"/>
      <w:r w:rsidR="004C24B9" w:rsidRPr="001024E6">
        <w:rPr>
          <w:rFonts w:ascii="Times New Roman" w:hAnsi="Times New Roman" w:cs="Times New Roman"/>
        </w:rPr>
        <w:t>broj</w:t>
      </w:r>
      <w:proofErr w:type="spellEnd"/>
      <w:r w:rsidR="004C24B9" w:rsidRPr="001024E6">
        <w:rPr>
          <w:rFonts w:ascii="Times New Roman" w:hAnsi="Times New Roman" w:cs="Times New Roman"/>
        </w:rPr>
        <w:t xml:space="preserve"> 15/</w:t>
      </w:r>
      <w:r w:rsidR="004C24B9">
        <w:rPr>
          <w:rFonts w:ascii="Times New Roman" w:hAnsi="Times New Roman" w:cs="Times New Roman"/>
        </w:rPr>
        <w:t>21</w:t>
      </w:r>
      <w:r w:rsidR="004C24B9" w:rsidRPr="001024E6">
        <w:rPr>
          <w:rFonts w:ascii="Times New Roman" w:hAnsi="Times New Roman" w:cs="Times New Roman"/>
        </w:rPr>
        <w:t xml:space="preserve">),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</w:t>
      </w:r>
      <w:r w:rsidR="000B203D"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24B9">
        <w:rPr>
          <w:rFonts w:ascii="Times New Roman" w:hAnsi="Times New Roman" w:cs="Times New Roman"/>
          <w:sz w:val="24"/>
          <w:szCs w:val="24"/>
          <w:lang w:val="hr-HR"/>
        </w:rPr>
        <w:t>Trnovec Bartolovečki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B70386">
        <w:rPr>
          <w:rFonts w:ascii="Times New Roman" w:hAnsi="Times New Roman" w:cs="Times New Roman"/>
          <w:sz w:val="24"/>
          <w:szCs w:val="24"/>
          <w:lang w:val="hr-HR"/>
        </w:rPr>
        <w:t xml:space="preserve">13.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B70386">
        <w:rPr>
          <w:rFonts w:ascii="Times New Roman" w:hAnsi="Times New Roman" w:cs="Times New Roman"/>
          <w:sz w:val="24"/>
          <w:szCs w:val="24"/>
          <w:lang w:val="hr-HR"/>
        </w:rPr>
        <w:t xml:space="preserve">dana 30. studenog </w:t>
      </w:r>
      <w:r w:rsidR="004C24B9">
        <w:rPr>
          <w:rFonts w:ascii="Times New Roman" w:hAnsi="Times New Roman" w:cs="Times New Roman"/>
          <w:sz w:val="24"/>
          <w:szCs w:val="24"/>
          <w:lang w:val="hr-HR"/>
        </w:rPr>
        <w:t xml:space="preserve">2022.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godine, donosi</w:t>
      </w:r>
    </w:p>
    <w:p w14:paraId="5503AB8F" w14:textId="77777777" w:rsidR="000B203D" w:rsidRPr="006A5CA9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7F6297" w14:textId="77777777" w:rsidR="00723308" w:rsidRDefault="00AE60E2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b/>
          <w:bCs/>
          <w:sz w:val="24"/>
          <w:szCs w:val="24"/>
          <w:lang w:val="hr-HR"/>
        </w:rPr>
        <w:t>KODEKS</w:t>
      </w:r>
      <w:r w:rsidR="00EA501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EA501B" w:rsidRPr="00723308">
        <w:rPr>
          <w:rFonts w:ascii="Times New Roman" w:hAnsi="Times New Roman" w:cs="Times New Roman"/>
          <w:b/>
          <w:bCs/>
          <w:sz w:val="24"/>
          <w:szCs w:val="24"/>
          <w:lang w:val="hr-HR"/>
        </w:rPr>
        <w:t>PONAŠANJA</w:t>
      </w:r>
      <w:r w:rsidR="000B203D" w:rsidRPr="0072330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23308" w:rsidRPr="00723308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ČLANOVA OPĆINSKOG VIJEĆA</w:t>
      </w:r>
    </w:p>
    <w:p w14:paraId="31C71972" w14:textId="7E73B6E2" w:rsidR="000B203D" w:rsidRPr="00723308" w:rsidRDefault="00723308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23308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TRNOVEC BARTOLOVEČKI</w:t>
      </w:r>
    </w:p>
    <w:p w14:paraId="7CC5FF6A" w14:textId="77777777" w:rsidR="00653751" w:rsidRPr="00723308" w:rsidRDefault="00653751" w:rsidP="00150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85D5CF7" w14:textId="77777777" w:rsidR="000B203D" w:rsidRPr="006A5CA9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517CEA" w14:textId="14EE49D2" w:rsidR="00AE60E2" w:rsidRPr="006A5CA9" w:rsidRDefault="00AE60E2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I. OP</w:t>
      </w:r>
      <w:r w:rsidR="006C02AF"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E ODREDBE</w:t>
      </w:r>
    </w:p>
    <w:p w14:paraId="1492AED2" w14:textId="77777777" w:rsidR="00653751" w:rsidRPr="006A5CA9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321890" w14:textId="1197BAA3" w:rsidR="00AE60E2" w:rsidRPr="006A5CA9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lanak 1.</w:t>
      </w:r>
    </w:p>
    <w:p w14:paraId="7D73611B" w14:textId="21A51D09" w:rsidR="005D149E" w:rsidRPr="006A5CA9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Ovim</w:t>
      </w:r>
      <w:r w:rsidR="00EC15F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odeksom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 xml:space="preserve"> ponašanja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15F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uređuje sprječavanje sukoba interesa između privatnog i javnog interes u obnašanju </w:t>
      </w:r>
      <w:r w:rsidR="00A2386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dužnosti članova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2386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2386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vijeća, način praćenja primjene</w:t>
      </w:r>
      <w:r w:rsidR="00EA501B" w:rsidRPr="00EA501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5D149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2386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tijela koja odlučuju o povredama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149E" w:rsidRPr="006A5CA9">
        <w:rPr>
          <w:rFonts w:ascii="Times New Roman" w:hAnsi="Times New Roman" w:cs="Times New Roman"/>
          <w:sz w:val="24"/>
          <w:szCs w:val="24"/>
          <w:lang w:val="hr-HR"/>
        </w:rPr>
        <w:t>te druga pitanja od značaja za sprječavanje sukoba interesa.</w:t>
      </w:r>
    </w:p>
    <w:p w14:paraId="01C571AC" w14:textId="77777777" w:rsidR="005D149E" w:rsidRPr="006A5CA9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571B68" w14:textId="77777777" w:rsidR="005D149E" w:rsidRPr="006A5CA9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085C0F9A" w14:textId="74ABEFB9" w:rsidR="00917DDC" w:rsidRPr="006A5CA9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5D149E" w:rsidRPr="006A5CA9">
        <w:rPr>
          <w:rFonts w:ascii="Times New Roman" w:hAnsi="Times New Roman" w:cs="Times New Roman"/>
          <w:sz w:val="24"/>
          <w:szCs w:val="24"/>
          <w:lang w:val="hr-HR"/>
        </w:rPr>
        <w:t>Svrha</w:t>
      </w:r>
      <w:r w:rsidR="00670D27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vijeća, </w:t>
      </w:r>
      <w:r w:rsidR="005D149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promicanje 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149E" w:rsidRPr="006A5CA9">
        <w:rPr>
          <w:rFonts w:ascii="Times New Roman" w:hAnsi="Times New Roman" w:cs="Times New Roman"/>
          <w:sz w:val="24"/>
          <w:szCs w:val="24"/>
          <w:lang w:val="hr-HR"/>
        </w:rPr>
        <w:t>etičnog ponašanja i vrijednosti</w:t>
      </w:r>
      <w:r w:rsidR="00540585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koje se zasnivaju na temeljnim društvenim vrijednos</w:t>
      </w:r>
      <w:r w:rsidR="001E786D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tima </w:t>
      </w:r>
      <w:r w:rsidR="00F846DC" w:rsidRPr="006A5CA9">
        <w:rPr>
          <w:rFonts w:ascii="Times New Roman" w:hAnsi="Times New Roman" w:cs="Times New Roman"/>
          <w:sz w:val="24"/>
          <w:szCs w:val="24"/>
          <w:lang w:val="hr-HR"/>
        </w:rPr>
        <w:t>i široko prihvaćenim dobrim običajima</w:t>
      </w:r>
      <w:r w:rsidR="00C201CA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te jačanje povjerenja građana  u nositelje vlasti na lokalnoj razini.</w:t>
      </w:r>
    </w:p>
    <w:p w14:paraId="582F9183" w14:textId="5BF050AA" w:rsidR="00670D27" w:rsidRPr="006A5CA9" w:rsidRDefault="00670D27" w:rsidP="00670D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Cilj je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vijeća. </w:t>
      </w:r>
    </w:p>
    <w:p w14:paraId="7C241EC8" w14:textId="10BDC72F" w:rsidR="00D5366A" w:rsidRPr="006A5CA9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086F547" w14:textId="7F7B20B8" w:rsidR="00917DDC" w:rsidRPr="006A5CA9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EE4391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3.</w:t>
      </w:r>
    </w:p>
    <w:p w14:paraId="3557B6B2" w14:textId="4E066094" w:rsidR="00917DDC" w:rsidRPr="007F4827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917D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Odredbe ovog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B55265" w:rsidRPr="006A5CA9">
        <w:rPr>
          <w:rFonts w:ascii="Times New Roman" w:hAnsi="Times New Roman" w:cs="Times New Roman"/>
          <w:sz w:val="24"/>
          <w:szCs w:val="24"/>
          <w:lang w:val="hr-HR"/>
        </w:rPr>
        <w:t>ponašanja članov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265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55265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 članov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265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radnih tijela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55265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</w:t>
      </w:r>
      <w:r w:rsidR="00917DD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odnose se i na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načelni</w:t>
      </w:r>
      <w:r w:rsidR="00FE1002">
        <w:rPr>
          <w:rFonts w:ascii="Times New Roman" w:hAnsi="Times New Roman" w:cs="Times New Roman"/>
          <w:sz w:val="24"/>
          <w:szCs w:val="24"/>
          <w:lang w:val="hr-HR"/>
        </w:rPr>
        <w:t xml:space="preserve">cu </w:t>
      </w:r>
      <w:r w:rsidR="00FE1002" w:rsidRPr="00EB6194">
        <w:rPr>
          <w:rFonts w:ascii="Times New Roman" w:hAnsi="Times New Roman" w:cs="Times New Roman"/>
          <w:sz w:val="24"/>
          <w:szCs w:val="24"/>
          <w:lang w:val="hr-HR"/>
        </w:rPr>
        <w:t>Općine</w:t>
      </w:r>
      <w:r w:rsidR="00EB6194" w:rsidRPr="00EB619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D4A8FAE" w14:textId="7B41E5AC" w:rsidR="009131DB" w:rsidRPr="006A5CA9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(2) Odredbe ovog</w:t>
      </w:r>
      <w:r w:rsidR="00EA501B" w:rsidRPr="00EA501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iz glave </w:t>
      </w:r>
      <w:r w:rsidR="00054A05" w:rsidRPr="006A5CA9">
        <w:rPr>
          <w:rFonts w:ascii="Times New Roman" w:hAnsi="Times New Roman" w:cs="Times New Roman"/>
          <w:sz w:val="24"/>
          <w:szCs w:val="24"/>
          <w:lang w:val="hr-HR"/>
        </w:rPr>
        <w:t>II. Temeljna načelna djelovanja članka 5. toč</w:t>
      </w:r>
      <w:r w:rsidR="006F1E4D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ke 3.,4.,9., 10., 14., 16. i 17.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odnose na sve sobe koje </w:t>
      </w:r>
      <w:r w:rsidR="006F1E4D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pozvao na sjednicu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620A6633" w14:textId="77777777" w:rsidR="00900BF1" w:rsidRPr="006A5CA9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73ABF2" w14:textId="6CE48038" w:rsidR="00AE60E2" w:rsidRPr="006A5CA9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lanak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5986152" w14:textId="7F397A92" w:rsidR="00AE60E2" w:rsidRPr="006A5CA9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U ovome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u ponašanja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pojedini pojmovi imaju sljede</w:t>
      </w:r>
      <w:r w:rsidR="00BD62D3"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e zna</w:t>
      </w:r>
      <w:r w:rsidR="00BD62D3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enje:</w:t>
      </w:r>
    </w:p>
    <w:p w14:paraId="0CD8A8C1" w14:textId="3587222A" w:rsidR="00AE60E2" w:rsidRPr="006A5CA9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diskriminacija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je svako postupanje kojim se neka osoba, izravno ili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neizravno, stavlja ili bi mogla biti stavljena u nepovoljniji položaj od druge osobe 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usporedivoj situaciji, na temelju rase, nacionalnoga ili socijalnog podrijetla, spola,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spolnog opredjeljenja, dobi, jezika, vjere,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politi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koga ili drugog opredjeljenja,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bra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nog stanja, obiteljskih obveza, imovnog stanja, ro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enja, društvenog položaja,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lanstva ili </w:t>
      </w:r>
      <w:proofErr w:type="spellStart"/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lanstva</w:t>
      </w:r>
      <w:proofErr w:type="spellEnd"/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u politi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koj stranci ili sindikatu, tjelesnih ili društvenih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poteško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a, kao i na temelju privatnih odnosa sa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službenikom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ili dužnosnikom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A57DFF">
        <w:rPr>
          <w:rFonts w:ascii="Times New Roman" w:hAnsi="Times New Roman" w:cs="Times New Roman"/>
          <w:sz w:val="24"/>
          <w:szCs w:val="24"/>
          <w:lang w:val="hr-HR"/>
        </w:rPr>
        <w:t xml:space="preserve"> Trnovec Bartolovečki</w:t>
      </w:r>
    </w:p>
    <w:p w14:paraId="02A29E0E" w14:textId="36AD32EE" w:rsidR="00AE60E2" w:rsidRPr="006A5CA9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AE60E2"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povezane osobe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su bra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ni ili izvanbra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ni drug nositelja politi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ke dužnosti,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životni partner i neformalni životni partner,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njegovi srodnici po krvi u uspravnoj lozi, 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braća i sestre,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posvojitelj i posvojenik te ostale osobe koje se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prema drugim osnovama i okolnostima opravdano mogu smatrati interesno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povezanima s nositeljem politi</w:t>
      </w:r>
      <w:r w:rsidR="006679D3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ke dužnosti</w:t>
      </w:r>
    </w:p>
    <w:p w14:paraId="2D87A65C" w14:textId="11A4CAA7" w:rsidR="005A19C0" w:rsidRPr="006A5CA9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>poslovni odnos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odnosi se na ugovore o javnoj nabavi, kupoprodaji, </w:t>
      </w:r>
      <w:r w:rsidR="009131D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58B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pravo služnosti,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zakup, najam, </w:t>
      </w:r>
      <w:r w:rsidR="007358EA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koncesije i koncesijska odobrenja,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potpore za zapošljavanje i poticanje gospodarstva</w:t>
      </w:r>
      <w:r w:rsidR="00A7205C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, stipendije </w:t>
      </w:r>
      <w:r w:rsidR="00A7205C" w:rsidRPr="006A5CA9">
        <w:rPr>
          <w:rFonts w:ascii="Times New Roman" w:hAnsi="Times New Roman" w:cs="Times New Roman"/>
          <w:sz w:val="24"/>
          <w:szCs w:val="24"/>
          <w:lang w:val="hr-HR"/>
        </w:rPr>
        <w:lastRenderedPageBreak/>
        <w:t>učenicima i studentima, sufinanciranje prava iz programa javnih potreb</w:t>
      </w:r>
      <w:r w:rsidR="007358EA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8A58B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 druge potpore </w:t>
      </w:r>
      <w:r w:rsidR="007358EA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koje se isplaćuje iz proračuna 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pćina</w:t>
      </w:r>
    </w:p>
    <w:p w14:paraId="0E59E49D" w14:textId="55A7588B" w:rsidR="00AE60E2" w:rsidRPr="006A5CA9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9131DB"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potencijalni </w:t>
      </w:r>
      <w:r w:rsidR="00AE60E2"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sukob interesa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je situacija </w:t>
      </w:r>
      <w:r w:rsidR="004473C9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kada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privatni interes </w:t>
      </w:r>
      <w:r w:rsidR="004473C9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nositelja političkih dužnosti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="005A19C0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utjecati na nepristranost nositelja politi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ke dužnosti u obavljanju njegove dužnosti</w:t>
      </w:r>
    </w:p>
    <w:p w14:paraId="0FFCBEB1" w14:textId="354C061A" w:rsidR="004473C9" w:rsidRPr="006A5CA9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stvarni sukob interesa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5BFAFDC4" w:rsidR="00AE60E2" w:rsidRPr="006A5CA9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uznemiravanje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je svako neprimjereno ponašanje prema drugoj osobi koja ima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za cilj ili koja stvarno predstavlja povredu osobnog dostojanstva, ometa obavljanje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poslova, kao i svaki </w:t>
      </w:r>
      <w:r w:rsidR="00254E9B" w:rsidRPr="006A5CA9">
        <w:rPr>
          <w:rFonts w:ascii="Times New Roman" w:hAnsi="Times New Roman" w:cs="Times New Roman"/>
          <w:sz w:val="24"/>
          <w:szCs w:val="24"/>
          <w:lang w:val="hr-HR"/>
        </w:rPr>
        <w:t>čin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, verbalni, neverbalni ili tjelesni te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stvaranje ili pridonošenje stvaranju neugodnih ili neprijateljskih radnih ili drugih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okolnosti koje drugu osobu zastrašuju, vrije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aju ili ponižavaju, kao i pritisak na osobu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koja je odbila uznemiravanje ili spolno uznemiravanje ili ga je prijavila, uklju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uju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spolno uznemiravanje.</w:t>
      </w:r>
    </w:p>
    <w:p w14:paraId="46E63806" w14:textId="7C83FDDF" w:rsidR="00254E9B" w:rsidRPr="006A5CA9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(2) Izrazi koji se koriste u ovom</w:t>
      </w:r>
      <w:r w:rsidR="00EA501B" w:rsidRPr="00EA501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EA501B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EA501B">
        <w:rPr>
          <w:rFonts w:ascii="Times New Roman" w:hAnsi="Times New Roman" w:cs="Times New Roman"/>
          <w:sz w:val="24"/>
          <w:szCs w:val="24"/>
          <w:lang w:val="hr-HR"/>
        </w:rPr>
        <w:t>u ponašanja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, a imaju rodn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6A5CA9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0BA372" w14:textId="77777777" w:rsidR="00BD62D3" w:rsidRPr="006A5CA9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9A1382" w14:textId="37186EF5" w:rsidR="00AE60E2" w:rsidRPr="006A5CA9" w:rsidRDefault="00AE60E2" w:rsidP="0065375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II. TEMELJNA NA</w:t>
      </w:r>
      <w:r w:rsidR="004473C9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ELA</w:t>
      </w:r>
      <w:r w:rsidR="0016175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DJELOVANJA</w:t>
      </w:r>
    </w:p>
    <w:p w14:paraId="28107B1C" w14:textId="2CD441FD" w:rsidR="00AE60E2" w:rsidRPr="006A5CA9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B4FB7CB" w14:textId="1C28873B" w:rsidR="00AE60E2" w:rsidRPr="006A5CA9" w:rsidRDefault="00EB61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Članovi Općinskog vijeća </w:t>
      </w:r>
      <w:r w:rsidR="004473C9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moraju </w:t>
      </w:r>
      <w:r w:rsidR="004473C9" w:rsidRPr="006A5CA9">
        <w:rPr>
          <w:rFonts w:ascii="Times New Roman" w:hAnsi="Times New Roman" w:cs="Times New Roman"/>
          <w:sz w:val="24"/>
          <w:szCs w:val="24"/>
          <w:lang w:val="hr-HR"/>
        </w:rPr>
        <w:t>se u obavljanju javnih dužnosti pridržavati</w:t>
      </w:r>
      <w:r w:rsidR="00BC525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0F9A" w:rsidRPr="006A5CA9">
        <w:rPr>
          <w:rFonts w:ascii="Times New Roman" w:hAnsi="Times New Roman" w:cs="Times New Roman"/>
          <w:sz w:val="24"/>
          <w:szCs w:val="24"/>
          <w:lang w:val="hr-HR"/>
        </w:rPr>
        <w:t>sljedećih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temeljnih </w:t>
      </w:r>
      <w:r w:rsidR="00C80F9A" w:rsidRPr="006A5CA9">
        <w:rPr>
          <w:rFonts w:ascii="Times New Roman" w:hAnsi="Times New Roman" w:cs="Times New Roman"/>
          <w:sz w:val="24"/>
          <w:szCs w:val="24"/>
          <w:lang w:val="hr-HR"/>
        </w:rPr>
        <w:t>načela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27DC1F0" w14:textId="1A7F07F9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A2C" w:rsidRPr="006A5CA9">
        <w:rPr>
          <w:rFonts w:ascii="Times New Roman" w:hAnsi="Times New Roman" w:cs="Times New Roman"/>
          <w:sz w:val="24"/>
          <w:szCs w:val="24"/>
          <w:lang w:val="hr-HR"/>
        </w:rPr>
        <w:t>zakonitosti</w:t>
      </w:r>
      <w:r w:rsidR="00550A2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50A2C" w:rsidRPr="006A5CA9">
        <w:rPr>
          <w:rFonts w:ascii="Times New Roman" w:hAnsi="Times New Roman" w:cs="Times New Roman"/>
          <w:sz w:val="24"/>
          <w:szCs w:val="24"/>
          <w:lang w:val="hr-HR"/>
        </w:rPr>
        <w:t>zaštite javnog interesa</w:t>
      </w:r>
      <w:r w:rsidR="00550A2C">
        <w:rPr>
          <w:rFonts w:ascii="Times New Roman" w:hAnsi="Times New Roman" w:cs="Times New Roman"/>
          <w:sz w:val="24"/>
          <w:szCs w:val="24"/>
          <w:lang w:val="hr-HR"/>
        </w:rPr>
        <w:t xml:space="preserve"> i transparentnosti,</w:t>
      </w:r>
    </w:p>
    <w:p w14:paraId="695F0DCE" w14:textId="3C558337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50A2C" w:rsidRPr="006A5CA9">
        <w:rPr>
          <w:rFonts w:ascii="Times New Roman" w:hAnsi="Times New Roman" w:cs="Times New Roman"/>
          <w:sz w:val="24"/>
          <w:szCs w:val="24"/>
          <w:lang w:val="hr-HR"/>
        </w:rPr>
        <w:t>odanosti lokalnoj zajednici te dužnosti očuvanja i razvijanja povjerenja građana u nositelje političkih dužnosti i institucije općinske vlasti u kojima djeluju</w:t>
      </w:r>
    </w:p>
    <w:p w14:paraId="130E65F6" w14:textId="4F8DD1CF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>. čestitosti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 poštenja te izuzetosti iz situacije u kojoj postoji 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>mogućnost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sukoba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interes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5CCB59" w14:textId="14AA79B9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zabrane zlouporabe ovlasti, zabrane korištenja dužnosti za osobni probitak ili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probitak povezane osobe, zabrane korištenja autoriteta dužnosti u obavljanju privatnih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poslova, zabrane traženja ili primanja darova radi povoljnog rješavanja pojedine stvari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te zabrane davanja </w:t>
      </w:r>
      <w:r w:rsidR="0013127E" w:rsidRPr="006A5CA9">
        <w:rPr>
          <w:rFonts w:ascii="Times New Roman" w:hAnsi="Times New Roman" w:cs="Times New Roman"/>
          <w:sz w:val="24"/>
          <w:szCs w:val="24"/>
          <w:lang w:val="hr-HR"/>
        </w:rPr>
        <w:t>obećanja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izvan propisanih ovlasti</w:t>
      </w:r>
    </w:p>
    <w:p w14:paraId="53F1D026" w14:textId="56C6F454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konstruktivnog pridonošenja rješavanju javnih pitanja</w:t>
      </w:r>
    </w:p>
    <w:p w14:paraId="7ECB3232" w14:textId="4CE11B3E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javnosti rada i dostupnosti 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>građanima</w:t>
      </w:r>
    </w:p>
    <w:p w14:paraId="589B9397" w14:textId="7105279B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poštovanja posebne javne uloge koju mediji imaju u demokratskom društvu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te aktivne i 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>ne diskriminirajuće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suradnje s medijima koji prate rad tijela 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općinske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vlasti</w:t>
      </w:r>
    </w:p>
    <w:p w14:paraId="6379DAB9" w14:textId="7A0737FE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zabrane svjesnog iznošenja neistina</w:t>
      </w:r>
    </w:p>
    <w:p w14:paraId="54C8E75D" w14:textId="24D19D87" w:rsidR="00AE60E2" w:rsidRPr="006A5CA9" w:rsidRDefault="001405F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6D1994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iznošenja službenih stavova u skladu s ovlastima</w:t>
      </w:r>
    </w:p>
    <w:p w14:paraId="3A60B3CD" w14:textId="29DF2D57" w:rsidR="00AE60E2" w:rsidRPr="006A5CA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pridržavanja pravila rada tijela u koje su izabrani, odnosno imenovani</w:t>
      </w:r>
    </w:p>
    <w:p w14:paraId="2ADE9139" w14:textId="7D4F90C5" w:rsidR="00AE60E2" w:rsidRPr="006A5CA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aktivnog sudjelovanja u radu tijela u koje su izabrani, odnosno imenovani</w:t>
      </w:r>
    </w:p>
    <w:p w14:paraId="42C6507F" w14:textId="5B75E90D" w:rsidR="00AE60E2" w:rsidRPr="006A5CA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razvijanja vlastite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upućenosti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 odlukama u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čijem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donošenju sudjeluju,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korištenjem relevantnih izvora informacija, trajnim usavršavanjem i na druge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načine</w:t>
      </w:r>
    </w:p>
    <w:p w14:paraId="35E3CD29" w14:textId="583D9222" w:rsidR="00AE60E2" w:rsidRPr="006A5CA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. prihvaćanja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dobrih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običaja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parlamentarizma te primjerenog komuniciranja,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uključujući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zabranu uvredljivog govora;</w:t>
      </w:r>
    </w:p>
    <w:p w14:paraId="6BF14D7D" w14:textId="3A91A4FC" w:rsidR="00AE60E2" w:rsidRPr="006A5CA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odnosa prema službenicima i namještenicima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upravnih odjela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koji se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temelji na propisanim pravima, obvezama i odgovornostima obiju strana,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isključujući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pritom svaki oblik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političkog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pritiska na upravu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6A5CA9">
        <w:rPr>
          <w:rFonts w:ascii="Times New Roman" w:hAnsi="Times New Roman" w:cs="Times New Roman"/>
          <w:sz w:val="24"/>
          <w:szCs w:val="24"/>
          <w:lang w:val="hr-HR"/>
        </w:rPr>
        <w:t>davanje naloga za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protupropisnog postupanja, najava smjena slijedom promjene vlasti i sl</w:t>
      </w:r>
      <w:r w:rsidR="00161754" w:rsidRPr="006A5CA9">
        <w:rPr>
          <w:rFonts w:ascii="Times New Roman" w:hAnsi="Times New Roman" w:cs="Times New Roman"/>
          <w:sz w:val="24"/>
          <w:szCs w:val="24"/>
          <w:lang w:val="hr-HR"/>
        </w:rPr>
        <w:t>ično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595FCDA" w14:textId="5F73C68A" w:rsidR="00AE60E2" w:rsidRPr="006A5CA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redovitog puta komuniciranja s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EB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službenicima i namještenicima, što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uključuje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pribavljanje službenih informacija ili obavljanje službenih poslova, putem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njihovih pretpostavljenih</w:t>
      </w:r>
    </w:p>
    <w:p w14:paraId="6FD03917" w14:textId="1719BC1A" w:rsidR="00550A2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osobne odgovornosti za svoje postupk</w:t>
      </w:r>
      <w:r w:rsidR="00550A2C">
        <w:rPr>
          <w:rFonts w:ascii="Times New Roman" w:hAnsi="Times New Roman" w:cs="Times New Roman"/>
          <w:sz w:val="24"/>
          <w:szCs w:val="24"/>
          <w:lang w:val="hr-HR"/>
        </w:rPr>
        <w:t>e,</w:t>
      </w:r>
      <w:r w:rsidR="00550A2C" w:rsidRPr="00550A2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7F49CAA" w14:textId="6E86C001" w:rsidR="006B2DBE" w:rsidRPr="006A5CA9" w:rsidRDefault="00550A2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poštovanja integriteta i dostojanstva osobe, zabrane diskriminacije i povlašćivanja te zabrane uznemiravanja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7EEE4F4" w14:textId="07DE1AAB" w:rsidR="006B2DBE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6.</w:t>
      </w:r>
    </w:p>
    <w:p w14:paraId="6EB1CE49" w14:textId="4AFC9F38" w:rsidR="001405FD" w:rsidRPr="006A5CA9" w:rsidRDefault="001405FD" w:rsidP="00140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1405F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 obnašanju javne dužnosti član predstavničkog tijela ne smije svoj privatni interes stavljati ispred javnog interesa.</w:t>
      </w:r>
    </w:p>
    <w:p w14:paraId="4F6E3082" w14:textId="58E6A482" w:rsidR="006B2DBE" w:rsidRPr="006A5CA9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nositelja političkih dužnosti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očekuje pošt</w:t>
      </w:r>
      <w:r w:rsidR="00135DB3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>vanje pravnih propisa i p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rocedura 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>koji se tiču njihovih obveza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kao nositelja političkih dužnosti</w:t>
      </w:r>
      <w:r w:rsidR="006B2DBE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9877CF" w14:textId="3320FCA4" w:rsidR="00F60C78" w:rsidRPr="006A5CA9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405F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 nositelja političkih dužnosti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>očekuje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0C78" w:rsidRPr="006A5CA9">
        <w:rPr>
          <w:rFonts w:ascii="Times New Roman" w:hAnsi="Times New Roman" w:cs="Times New Roman"/>
          <w:sz w:val="24"/>
          <w:szCs w:val="24"/>
          <w:lang w:val="hr-HR"/>
        </w:rPr>
        <w:t>da odgovorno i savjesno ispunjavaju obveze koje proizlaze iz političke dužnosti koju obav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ljaju.</w:t>
      </w:r>
    </w:p>
    <w:p w14:paraId="1C81B49F" w14:textId="77777777" w:rsidR="007C14A9" w:rsidRPr="006A5CA9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C4E6A4" w14:textId="4A387325" w:rsidR="00161754" w:rsidRPr="006A5CA9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C14A9" w:rsidRPr="006A5CA9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105F7F" w14:textId="7E9428CD" w:rsidR="00161754" w:rsidRPr="006A5CA9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Građani imaju pravo biti upoznati s ponašanjem nositelj</w:t>
      </w:r>
      <w:r w:rsidR="00653751"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političkih dužnosti koje je u vezi s obnašanjem javne dužnosti.</w:t>
      </w:r>
    </w:p>
    <w:p w14:paraId="53B7ADFA" w14:textId="489A34F9" w:rsidR="007C14A9" w:rsidRPr="006A5C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EF1689" w14:textId="52EB064A" w:rsidR="007C14A9" w:rsidRPr="006A5CA9" w:rsidRDefault="007C14A9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III. </w:t>
      </w:r>
      <w:r w:rsidR="007C195F" w:rsidRPr="006A5CA9">
        <w:rPr>
          <w:rFonts w:ascii="Times New Roman" w:hAnsi="Times New Roman" w:cs="Times New Roman"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Pr="006A5CA9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8CFA57" w14:textId="18EEEB31" w:rsidR="007C14A9" w:rsidRPr="006A5CA9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20C17452" w14:textId="3E011C4E" w:rsidR="007C195F" w:rsidRPr="00CF1FC1" w:rsidRDefault="00EB61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Članovima Općinskog vijeća </w:t>
      </w:r>
      <w:r w:rsidR="007C195F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zabranjeno je tražiti, prihvatiti ili primiti vrijednost ili uslugu radi predlaganja 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donošenja odluke na </w:t>
      </w:r>
      <w:r w:rsidR="00653751" w:rsidRPr="00CF1FC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CF1FC1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 vijeću ili za glasovanje o odluci na sjednici </w:t>
      </w:r>
      <w:r w:rsidR="00653751" w:rsidRPr="00CF1FC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CF1FC1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 vijeća ili sjednici radnog tijela </w:t>
      </w:r>
      <w:r w:rsidR="00653751" w:rsidRPr="00CF1FC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CF1FC1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5BCC3DEC" w14:textId="457062AC" w:rsidR="00FD5D9C" w:rsidRPr="00CF1FC1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863575" w14:textId="394C2C74" w:rsidR="00FD5D9C" w:rsidRPr="00CF1FC1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369D5D8B" w14:textId="5BFF6F45" w:rsidR="00FD5D9C" w:rsidRPr="00CF1FC1" w:rsidRDefault="00EB61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Članovima Općinskog vijeća 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>zabranjeno je ostvariti ili dobiti pr</w:t>
      </w:r>
      <w:r w:rsidR="00FC11E7" w:rsidRPr="00CF1F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D5D9C" w:rsidRPr="00CF1FC1">
        <w:rPr>
          <w:rFonts w:ascii="Times New Roman" w:hAnsi="Times New Roman" w:cs="Times New Roman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CF1FC1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BF2B73" w14:textId="5C8541BB" w:rsidR="00FD5D9C" w:rsidRPr="00CF1FC1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5900D67B" w14:textId="65960104" w:rsidR="00FC11E7" w:rsidRPr="00CF1FC1" w:rsidRDefault="00F7468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Članovima Općinskog vijeća </w:t>
      </w:r>
      <w:r w:rsidR="00FC11E7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zabranjeno je utjecati na donošenje odluke radnog tijela </w:t>
      </w:r>
      <w:r w:rsidR="00653751" w:rsidRPr="00CF1FC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CF1FC1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C11E7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 vijeća ili odluke </w:t>
      </w:r>
      <w:r w:rsidR="00653751" w:rsidRPr="00CF1FC1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CF1FC1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C11E7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 vijeća radi osobnog probitka ili probitka povezane osobe. </w:t>
      </w:r>
    </w:p>
    <w:p w14:paraId="12667F51" w14:textId="012EF4A9" w:rsidR="00FC11E7" w:rsidRPr="00CF1FC1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6F8EB3" w14:textId="3111A214" w:rsidR="00D273B0" w:rsidRPr="00CF1FC1" w:rsidRDefault="00FC11E7" w:rsidP="00F74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IV. </w:t>
      </w:r>
      <w:r w:rsidR="00D273B0" w:rsidRPr="00CF1FC1">
        <w:rPr>
          <w:rFonts w:ascii="Times New Roman" w:hAnsi="Times New Roman" w:cs="Times New Roman"/>
          <w:sz w:val="24"/>
          <w:szCs w:val="24"/>
          <w:lang w:val="hr-HR"/>
        </w:rPr>
        <w:t>NESUDJELOVANJE U ODLUČIVANJU</w:t>
      </w:r>
    </w:p>
    <w:p w14:paraId="0C83B462" w14:textId="77777777" w:rsidR="00F74681" w:rsidRPr="00CF1FC1" w:rsidRDefault="00F74681" w:rsidP="00F74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80DED07" w14:textId="5C684C86" w:rsidR="00D273B0" w:rsidRPr="00CF1FC1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284C9157" w14:textId="17C54799" w:rsidR="00D273B0" w:rsidRPr="006A5CA9" w:rsidRDefault="004D66F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Član Općinskog vijeća </w:t>
      </w:r>
      <w:r w:rsidR="00D273B0" w:rsidRPr="00CF1FC1">
        <w:rPr>
          <w:rFonts w:ascii="Times New Roman" w:hAnsi="Times New Roman" w:cs="Times New Roman"/>
          <w:sz w:val="24"/>
          <w:szCs w:val="24"/>
          <w:lang w:val="hr-HR"/>
        </w:rPr>
        <w:t xml:space="preserve">je obvezan </w:t>
      </w:r>
      <w:r w:rsidR="00D273B0" w:rsidRPr="006A5CA9">
        <w:rPr>
          <w:rFonts w:ascii="Times New Roman" w:hAnsi="Times New Roman" w:cs="Times New Roman"/>
          <w:sz w:val="24"/>
          <w:szCs w:val="24"/>
          <w:lang w:val="hr-HR"/>
        </w:rPr>
        <w:t>izuzeti se od sudjelovanja u donošenju odluke koja utječe na njegov poslovni interes ili poslovni interes s njim povezane osobe.</w:t>
      </w:r>
    </w:p>
    <w:p w14:paraId="65F3D829" w14:textId="77777777" w:rsidR="00FD5D9C" w:rsidRPr="006A5CA9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1FD95D" w14:textId="59C37C11" w:rsidR="00AE60E2" w:rsidRPr="006A5CA9" w:rsidRDefault="009A52DD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TIJELA ZA PRAĆENJE PRIMJENE </w:t>
      </w:r>
      <w:r w:rsidR="006873F6">
        <w:rPr>
          <w:rFonts w:ascii="Times New Roman" w:hAnsi="Times New Roman" w:cs="Times New Roman"/>
          <w:sz w:val="24"/>
          <w:szCs w:val="24"/>
          <w:lang w:val="hr-HR"/>
        </w:rPr>
        <w:t>KODEKSA PONAŠANJA</w:t>
      </w:r>
    </w:p>
    <w:p w14:paraId="23CDCFF8" w14:textId="77777777" w:rsidR="006B2DBE" w:rsidRPr="006A5CA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E286A6" w14:textId="6AD48800" w:rsidR="00AE60E2" w:rsidRPr="006A5CA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014F" w:rsidRPr="006A5CA9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BF29468" w14:textId="0CFF5087" w:rsidR="00D26193" w:rsidRPr="006A5CA9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Primjenu </w:t>
      </w:r>
      <w:r w:rsidR="006873F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6873F6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6873F6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6873F6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>prate Etički odbor i Vijeće časti.</w:t>
      </w:r>
    </w:p>
    <w:p w14:paraId="194B5C5D" w14:textId="4AF46F37" w:rsidR="00A45518" w:rsidRPr="006A5CA9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D26193" w:rsidRPr="006A5CA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A52DD" w:rsidRPr="006A5CA9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odbor </w:t>
      </w:r>
      <w:r w:rsidR="008D5293" w:rsidRPr="006A5CA9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ine predsjednik i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dva člana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="006F1E4D" w:rsidRPr="006A5CA9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ijeće časti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551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predsjednik i </w:t>
      </w:r>
      <w:r w:rsidR="00232A87">
        <w:rPr>
          <w:rFonts w:ascii="Times New Roman" w:hAnsi="Times New Roman" w:cs="Times New Roman"/>
          <w:sz w:val="24"/>
          <w:szCs w:val="24"/>
          <w:lang w:val="hr-HR"/>
        </w:rPr>
        <w:t>dva</w:t>
      </w:r>
      <w:r w:rsidR="00A4551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člana.</w:t>
      </w:r>
    </w:p>
    <w:p w14:paraId="6E0313D6" w14:textId="3F523F10" w:rsidR="00AE60E2" w:rsidRPr="00232A87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(3) Predsjednika i članove Etičkog odbora i Vijeće časti 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imenuje i razrješuje </w:t>
      </w:r>
      <w:r w:rsidR="00D148E6" w:rsidRPr="00232A8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232A87">
        <w:rPr>
          <w:rFonts w:ascii="Times New Roman" w:hAnsi="Times New Roman" w:cs="Times New Roman"/>
          <w:sz w:val="24"/>
          <w:szCs w:val="24"/>
          <w:lang w:val="hr-HR"/>
        </w:rPr>
        <w:t>pćinsko</w:t>
      </w:r>
      <w:r w:rsidR="008D014F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CC6588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148E6" w:rsidRPr="00232A8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232A87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157F2E" w:rsidRPr="00232A8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15675C1" w14:textId="77777777" w:rsidR="004E65E8" w:rsidRPr="00113FE0" w:rsidRDefault="004E65E8" w:rsidP="004B3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2ECF05C" w14:textId="096A62A1" w:rsidR="00A45518" w:rsidRPr="00232A87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>Članak 13.</w:t>
      </w:r>
    </w:p>
    <w:p w14:paraId="1F28D32E" w14:textId="59770381" w:rsidR="00AE60E2" w:rsidRPr="00232A87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odbora imenuje se iz reda osoba nedvojbenoga javnog</w:t>
      </w:r>
      <w:r w:rsidR="008D5293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ugleda u lokalnoj zajednici. </w:t>
      </w:r>
      <w:bookmarkStart w:id="0" w:name="_Hlk120176686"/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odbora ne može biti nositelj </w:t>
      </w:r>
      <w:r w:rsidR="008D5293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političke 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dužnosti, niti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političke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stranke, odnosno kandidat nezavisne liste zastupljene u</w:t>
      </w:r>
      <w:r w:rsidR="008D5293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232A8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232A87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vijeću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bookmarkEnd w:id="0"/>
    <w:p w14:paraId="15C93285" w14:textId="1B0AC255" w:rsidR="0026048E" w:rsidRDefault="00366142" w:rsidP="008C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Članovi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odbora imenuju se iz reda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vijećnika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232A87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232A87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232A87">
        <w:rPr>
          <w:rFonts w:ascii="Times New Roman" w:hAnsi="Times New Roman" w:cs="Times New Roman"/>
          <w:sz w:val="24"/>
          <w:szCs w:val="24"/>
          <w:lang w:val="hr-HR"/>
        </w:rPr>
        <w:t>vijeća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45518" w:rsidRPr="00232A87">
        <w:rPr>
          <w:rFonts w:ascii="Times New Roman" w:hAnsi="Times New Roman" w:cs="Times New Roman"/>
          <w:sz w:val="24"/>
          <w:szCs w:val="24"/>
          <w:lang w:val="hr-HR"/>
        </w:rPr>
        <w:t>jedan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5293" w:rsidRPr="00232A87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 iz vlasti i </w:t>
      </w:r>
      <w:r w:rsidR="00A45518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jedan iz </w:t>
      </w:r>
      <w:r w:rsidR="00AE60E2" w:rsidRPr="00232A87">
        <w:rPr>
          <w:rFonts w:ascii="Times New Roman" w:hAnsi="Times New Roman" w:cs="Times New Roman"/>
          <w:sz w:val="24"/>
          <w:szCs w:val="24"/>
          <w:lang w:val="hr-HR"/>
        </w:rPr>
        <w:t>oporbe</w:t>
      </w:r>
    </w:p>
    <w:p w14:paraId="06CDEBC8" w14:textId="77777777" w:rsidR="00572188" w:rsidRPr="008C4CE2" w:rsidRDefault="00572188" w:rsidP="008C4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BF460B" w14:textId="77777777" w:rsidR="0026048E" w:rsidRPr="00113FE0" w:rsidRDefault="0026048E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5033D65" w14:textId="62A3D8C1" w:rsidR="00366142" w:rsidRPr="00232A87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14.</w:t>
      </w:r>
    </w:p>
    <w:p w14:paraId="7C772B17" w14:textId="31E4B16B" w:rsidR="00366142" w:rsidRPr="00232A87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(1) Predsjednik </w:t>
      </w:r>
      <w:r w:rsidR="00CD35C5" w:rsidRPr="00232A87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ijeća časti imenuje se iz reda osoba nedvojbenoga javnog ugleda u lokalnoj zajednici. </w:t>
      </w:r>
      <w:r w:rsidR="00232A87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232A87">
        <w:rPr>
          <w:rFonts w:ascii="Times New Roman" w:hAnsi="Times New Roman" w:cs="Times New Roman"/>
          <w:sz w:val="24"/>
          <w:szCs w:val="24"/>
          <w:lang w:val="hr-HR"/>
        </w:rPr>
        <w:t xml:space="preserve">Vijeća časti </w:t>
      </w:r>
      <w:r w:rsidR="00232A87" w:rsidRPr="00232A87">
        <w:rPr>
          <w:rFonts w:ascii="Times New Roman" w:hAnsi="Times New Roman" w:cs="Times New Roman"/>
          <w:sz w:val="24"/>
          <w:szCs w:val="24"/>
          <w:lang w:val="hr-HR"/>
        </w:rPr>
        <w:t>ne može biti nositelj političke dužnosti, niti član političke stranke, odnosno kandidat nezavisne liste zastupljene u Općinskom vijeću.</w:t>
      </w:r>
    </w:p>
    <w:p w14:paraId="52D31288" w14:textId="11A3DA93" w:rsidR="00232A87" w:rsidRPr="00232A87" w:rsidRDefault="00366142" w:rsidP="0023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232A87" w:rsidRPr="00232A87">
        <w:rPr>
          <w:rFonts w:ascii="Times New Roman" w:hAnsi="Times New Roman" w:cs="Times New Roman"/>
          <w:sz w:val="24"/>
          <w:szCs w:val="24"/>
          <w:lang w:val="hr-HR"/>
        </w:rPr>
        <w:t xml:space="preserve">Članovi </w:t>
      </w:r>
      <w:r w:rsidR="00232A87">
        <w:rPr>
          <w:rFonts w:ascii="Times New Roman" w:hAnsi="Times New Roman" w:cs="Times New Roman"/>
          <w:sz w:val="24"/>
          <w:szCs w:val="24"/>
          <w:lang w:val="hr-HR"/>
        </w:rPr>
        <w:t xml:space="preserve">Vijeća časti </w:t>
      </w:r>
      <w:r w:rsidR="00232A87" w:rsidRPr="00232A87">
        <w:rPr>
          <w:rFonts w:ascii="Times New Roman" w:hAnsi="Times New Roman" w:cs="Times New Roman"/>
          <w:sz w:val="24"/>
          <w:szCs w:val="24"/>
          <w:lang w:val="hr-HR"/>
        </w:rPr>
        <w:t>imenuju se iz reda vijećnika Općinskog vijeća, jedan član iz vlasti i jedan iz oporbe.</w:t>
      </w:r>
    </w:p>
    <w:p w14:paraId="678328A4" w14:textId="77777777" w:rsidR="006B2DBE" w:rsidRPr="006A5CA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EEF9B2" w14:textId="31A330CD" w:rsidR="00AE60E2" w:rsidRPr="006A5CA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EE4391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35C5" w:rsidRPr="006A5CA9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1940F0" w14:textId="3057FA6B" w:rsidR="00AE60E2" w:rsidRPr="006A5CA9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CD35C5" w:rsidRPr="006A5CA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A52DD" w:rsidRPr="006A5CA9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odbor </w:t>
      </w:r>
      <w:r w:rsidR="00CC658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pokreće postupak na vlastitu inicijativu,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po prijavi</w:t>
      </w:r>
      <w:r w:rsidR="00CC658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C658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vijeća, člana radnog tijela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, radnog tijela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vijeća, </w:t>
      </w:r>
      <w:r w:rsidR="00382FE2">
        <w:rPr>
          <w:rFonts w:ascii="Times New Roman" w:hAnsi="Times New Roman" w:cs="Times New Roman"/>
          <w:sz w:val="24"/>
          <w:szCs w:val="24"/>
          <w:lang w:val="hr-HR"/>
        </w:rPr>
        <w:t xml:space="preserve">općinske 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>načelni</w:t>
      </w:r>
      <w:r w:rsidR="00227D98">
        <w:rPr>
          <w:rFonts w:ascii="Times New Roman" w:hAnsi="Times New Roman" w:cs="Times New Roman"/>
          <w:sz w:val="24"/>
          <w:szCs w:val="24"/>
          <w:lang w:val="hr-HR"/>
        </w:rPr>
        <w:t>ce</w:t>
      </w:r>
      <w:r w:rsidR="00382FE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službenika upravnog tijela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>po prijavi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6A5CA9">
        <w:rPr>
          <w:rFonts w:ascii="Times New Roman" w:hAnsi="Times New Roman" w:cs="Times New Roman"/>
          <w:sz w:val="24"/>
          <w:szCs w:val="24"/>
          <w:lang w:val="hr-HR"/>
        </w:rPr>
        <w:t>građana</w:t>
      </w:r>
      <w:r w:rsidR="000902E6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8BFF941" w14:textId="37AA4341" w:rsidR="002E0BD2" w:rsidRPr="006A5CA9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Pisana prijava sadrži ime i prezime prijavitelja, ime i prezime nositelja političke dužnosti koji se prijavljuje za povredu odredaba 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uz navođenje odredbe 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koja je povrijeđena</w:t>
      </w:r>
      <w:r w:rsidR="00BA7A85" w:rsidRPr="006A5CA9">
        <w:rPr>
          <w:rFonts w:ascii="Times New Roman" w:hAnsi="Times New Roman" w:cs="Times New Roman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6A5CA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6A5CA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8612C2" w14:textId="73DDB82A" w:rsidR="00BA7A85" w:rsidRPr="006A5CA9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16.</w:t>
      </w:r>
    </w:p>
    <w:p w14:paraId="41E5AF87" w14:textId="075B528A" w:rsidR="00BA7A85" w:rsidRPr="006A5CA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(1) 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6A5CA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(2) Ako nositelj političke dužnosti ne dostavi pisano očitovanje Etički odbor nast</w:t>
      </w:r>
      <w:r w:rsidR="00AA228E"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6A5CA9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6A5CA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9F3A5B" w14:textId="6A53ED43" w:rsidR="00BA7A85" w:rsidRPr="006A5CA9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17</w:t>
      </w:r>
      <w:r w:rsidR="00AA228E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28F4EF" w14:textId="48752D89" w:rsidR="00AA228E" w:rsidRPr="006A5CA9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(1) E</w:t>
      </w:r>
      <w:r w:rsidR="00135DB3" w:rsidRPr="006A5CA9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odbor u roku od 60 dana od zaprimanja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prijave predlaže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vijeću donošenje odluke po zaprimljenoj prijavi.</w:t>
      </w:r>
    </w:p>
    <w:p w14:paraId="2937455A" w14:textId="322A975D" w:rsidR="00D148E6" w:rsidRPr="006A5CA9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Ako je prijava podnesena protiv člana Etičkog odbora,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taj </w:t>
      </w:r>
      <w:r w:rsidR="00135DB3" w:rsidRPr="006A5CA9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ne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sudjeluje u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postupku po prijavi i u </w:t>
      </w:r>
      <w:r w:rsidR="00135DB3" w:rsidRPr="006A5CA9">
        <w:rPr>
          <w:rFonts w:ascii="Times New Roman" w:hAnsi="Times New Roman" w:cs="Times New Roman"/>
          <w:sz w:val="24"/>
          <w:szCs w:val="24"/>
          <w:lang w:val="hr-HR"/>
        </w:rPr>
        <w:t>odlučivanju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7E16493" w14:textId="1CDC5DDB" w:rsidR="00AA228E" w:rsidRPr="006A5CA9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09572D" w14:textId="57D4EDE4" w:rsidR="00AA228E" w:rsidRPr="006A5CA9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1EB720AB" w14:textId="3101FD26" w:rsidR="00AA228E" w:rsidRPr="006A5CA9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Za povredu odredba 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</w:t>
      </w:r>
      <w:r w:rsidR="00723308" w:rsidRPr="0072330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a ponašanja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C429C0A" w14:textId="26FD9F3B" w:rsidR="00AA228E" w:rsidRPr="006A5CA9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Protiv odluke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12CC21C3" w14:textId="77777777" w:rsidR="00D148E6" w:rsidRPr="006A5CA9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4C15A7" w14:textId="68F5FF3F" w:rsidR="00AE60E2" w:rsidRPr="006A5CA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41DB" w:rsidRPr="006A5CA9">
        <w:rPr>
          <w:rFonts w:ascii="Times New Roman" w:hAnsi="Times New Roman" w:cs="Times New Roman"/>
          <w:sz w:val="24"/>
          <w:szCs w:val="24"/>
          <w:lang w:val="hr-HR"/>
        </w:rPr>
        <w:t>19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2CE42B" w14:textId="4E36EB7B" w:rsidR="00A441DB" w:rsidRPr="006A5CA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441DB" w:rsidRPr="006A5CA9">
        <w:rPr>
          <w:rFonts w:ascii="Times New Roman" w:hAnsi="Times New Roman" w:cs="Times New Roman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44E76540" w14:textId="25407725" w:rsidR="007A470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A441D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Vijeće časti može </w:t>
      </w:r>
      <w:r w:rsidR="00E22D4F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odbiti prigovor i </w:t>
      </w:r>
      <w:r w:rsidR="00A441D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potvrditi odluku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441DB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ili uvažiti prigovor i </w:t>
      </w:r>
      <w:r w:rsidR="00E22D4F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preinačiti ili </w:t>
      </w:r>
      <w:r w:rsidR="00BE3871" w:rsidRPr="006A5CA9">
        <w:rPr>
          <w:rFonts w:ascii="Times New Roman" w:hAnsi="Times New Roman" w:cs="Times New Roman"/>
          <w:sz w:val="24"/>
          <w:szCs w:val="24"/>
          <w:lang w:val="hr-HR"/>
        </w:rPr>
        <w:t>poništiti</w:t>
      </w:r>
      <w:r w:rsidR="00E22D4F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odluku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E22D4F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35277A38" w14:textId="77777777" w:rsidR="007B774E" w:rsidRPr="006A5CA9" w:rsidRDefault="007B774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50919D" w14:textId="77F97692" w:rsidR="007A4709" w:rsidRPr="006A5CA9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20.</w:t>
      </w:r>
    </w:p>
    <w:p w14:paraId="3846C696" w14:textId="22F1113E" w:rsidR="007A4709" w:rsidRPr="006A5CA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>Na način rada Etičkog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odbor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i Vije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e časti 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primjenjuju se odredbe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dluke o osnivanju i načinu rada radnih tijela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7B774E">
        <w:rPr>
          <w:rFonts w:ascii="Times New Roman" w:hAnsi="Times New Roman" w:cs="Times New Roman"/>
          <w:sz w:val="24"/>
          <w:szCs w:val="24"/>
          <w:lang w:val="hr-HR"/>
        </w:rPr>
        <w:t xml:space="preserve"> Trnovec Bartolovečki</w:t>
      </w:r>
      <w:r w:rsidR="00BF5708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D741A4" w14:textId="46887D87" w:rsidR="00A441DB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(2) Predsjednik i članovi Etičkog odbora i Vijeća časti ostvaruju pravo na naknadu za rad i druga primanja sukladno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dluci o naknadi i drugim primanjima članova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 i rad</w:t>
      </w:r>
      <w:r w:rsidR="00EE4391" w:rsidRPr="006A5CA9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ih tijela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0A77D5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D446CF2" w14:textId="77777777" w:rsidR="007B774E" w:rsidRPr="006A5CA9" w:rsidRDefault="007B774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BCE9C3" w14:textId="62BC784D" w:rsidR="00A441DB" w:rsidRPr="006A5CA9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 21.</w:t>
      </w:r>
    </w:p>
    <w:p w14:paraId="283ECDE8" w14:textId="45147600" w:rsidR="006B2DBE" w:rsidRPr="006A5CA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B774E">
        <w:rPr>
          <w:rFonts w:ascii="Times New Roman" w:hAnsi="Times New Roman" w:cs="Times New Roman"/>
          <w:sz w:val="24"/>
          <w:szCs w:val="24"/>
          <w:lang w:val="hr-HR"/>
        </w:rPr>
        <w:t>Odluke E</w:t>
      </w:r>
      <w:r w:rsidR="00135DB3" w:rsidRPr="007B774E">
        <w:rPr>
          <w:rFonts w:ascii="Times New Roman" w:hAnsi="Times New Roman" w:cs="Times New Roman"/>
          <w:sz w:val="24"/>
          <w:szCs w:val="24"/>
          <w:lang w:val="hr-HR"/>
        </w:rPr>
        <w:t>tič</w:t>
      </w:r>
      <w:r w:rsidRPr="007B774E">
        <w:rPr>
          <w:rFonts w:ascii="Times New Roman" w:hAnsi="Times New Roman" w:cs="Times New Roman"/>
          <w:sz w:val="24"/>
          <w:szCs w:val="24"/>
          <w:lang w:val="hr-HR"/>
        </w:rPr>
        <w:t>kog odbora i Vijeća časti objavljuj</w:t>
      </w:r>
      <w:r w:rsidR="00D148E6" w:rsidRPr="007B774E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B774E">
        <w:rPr>
          <w:rFonts w:ascii="Times New Roman" w:hAnsi="Times New Roman" w:cs="Times New Roman"/>
          <w:sz w:val="24"/>
          <w:szCs w:val="24"/>
          <w:lang w:val="hr-HR"/>
        </w:rPr>
        <w:t xml:space="preserve"> se u </w:t>
      </w:r>
      <w:r w:rsidR="007B774E" w:rsidRPr="007B774E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Varaždinske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>«</w:t>
      </w:r>
      <w:r w:rsidR="007B774E">
        <w:rPr>
          <w:rFonts w:ascii="Times New Roman" w:hAnsi="Times New Roman" w:cs="Times New Roman"/>
          <w:sz w:val="24"/>
          <w:szCs w:val="24"/>
        </w:rPr>
        <w:t xml:space="preserve">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i na mrežnoj stranici </w:t>
      </w:r>
      <w:r w:rsidR="00D148E6" w:rsidRPr="006A5CA9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6A5CA9">
        <w:rPr>
          <w:rFonts w:ascii="Times New Roman" w:hAnsi="Times New Roman" w:cs="Times New Roman"/>
          <w:sz w:val="24"/>
          <w:szCs w:val="24"/>
          <w:lang w:val="hr-HR"/>
        </w:rPr>
        <w:t>pćin</w:t>
      </w:r>
      <w:r w:rsidR="007B774E">
        <w:rPr>
          <w:rFonts w:ascii="Times New Roman" w:hAnsi="Times New Roman" w:cs="Times New Roman"/>
          <w:sz w:val="24"/>
          <w:szCs w:val="24"/>
          <w:lang w:val="hr-HR"/>
        </w:rPr>
        <w:t>e Trnovec Bartolovečki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2CF7F41" w14:textId="77777777" w:rsidR="007A4709" w:rsidRPr="006A5CA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E7357E" w14:textId="298A81A0" w:rsidR="00AE60E2" w:rsidRPr="006A5CA9" w:rsidRDefault="000B6439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ZAVRŠNE ODREDBE</w:t>
      </w:r>
    </w:p>
    <w:p w14:paraId="419B9CCF" w14:textId="77777777" w:rsidR="00BD2582" w:rsidRPr="006A5CA9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6FBF126" w14:textId="3A6E2A2A" w:rsidR="00AE60E2" w:rsidRPr="006A5CA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6439" w:rsidRPr="006A5CA9">
        <w:rPr>
          <w:rFonts w:ascii="Times New Roman" w:hAnsi="Times New Roman" w:cs="Times New Roman"/>
          <w:sz w:val="24"/>
          <w:szCs w:val="24"/>
          <w:lang w:val="hr-HR"/>
        </w:rPr>
        <w:t>22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F184EAF" w14:textId="189175DA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Ovaj 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>odeks</w:t>
      </w:r>
      <w:r w:rsidR="00723308">
        <w:rPr>
          <w:rFonts w:ascii="Times New Roman" w:hAnsi="Times New Roman" w:cs="Times New Roman"/>
          <w:sz w:val="24"/>
          <w:szCs w:val="24"/>
          <w:lang w:val="hr-HR"/>
        </w:rPr>
        <w:t xml:space="preserve"> ponašanja</w:t>
      </w:r>
      <w:r w:rsidR="00723308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6A5CA9">
        <w:rPr>
          <w:rFonts w:ascii="Times New Roman" w:hAnsi="Times New Roman" w:cs="Times New Roman"/>
          <w:sz w:val="24"/>
          <w:szCs w:val="24"/>
          <w:lang w:val="hr-HR"/>
        </w:rPr>
        <w:t xml:space="preserve">stupa na snagu osmog dana nakon objave u </w:t>
      </w:r>
      <w:r w:rsidR="007B774E" w:rsidRPr="007B774E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Varaždinske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74E" w:rsidRPr="007B774E"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 w:rsidR="007B774E" w:rsidRPr="007B774E">
        <w:rPr>
          <w:rFonts w:ascii="Times New Roman" w:hAnsi="Times New Roman" w:cs="Times New Roman"/>
          <w:sz w:val="24"/>
          <w:szCs w:val="24"/>
        </w:rPr>
        <w:t>«</w:t>
      </w:r>
      <w:r w:rsidR="007B774E">
        <w:rPr>
          <w:rFonts w:ascii="Times New Roman" w:hAnsi="Times New Roman" w:cs="Times New Roman"/>
          <w:sz w:val="24"/>
          <w:szCs w:val="24"/>
        </w:rPr>
        <w:t>.</w:t>
      </w:r>
    </w:p>
    <w:p w14:paraId="7726E0CF" w14:textId="7F797895" w:rsidR="007B774E" w:rsidRDefault="007B774E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13DF24" w14:textId="77777777" w:rsidR="007B774E" w:rsidRPr="006A5CA9" w:rsidRDefault="007B774E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8B6B75" w14:textId="2FD69D05" w:rsidR="007A4709" w:rsidRPr="006A5CA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8C4CE2">
        <w:rPr>
          <w:rFonts w:ascii="Times New Roman" w:hAnsi="Times New Roman" w:cs="Times New Roman"/>
          <w:sz w:val="24"/>
          <w:szCs w:val="24"/>
          <w:lang w:val="hr-HR"/>
        </w:rPr>
        <w:t xml:space="preserve"> 008-01/22-01/03</w:t>
      </w:r>
    </w:p>
    <w:p w14:paraId="3159A670" w14:textId="35F670F3" w:rsidR="007A4709" w:rsidRPr="006A5CA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5CA9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8C4CE2">
        <w:rPr>
          <w:rFonts w:ascii="Times New Roman" w:hAnsi="Times New Roman" w:cs="Times New Roman"/>
          <w:sz w:val="24"/>
          <w:szCs w:val="24"/>
          <w:lang w:val="hr-HR"/>
        </w:rPr>
        <w:t xml:space="preserve"> 2186-29-01-22-</w:t>
      </w:r>
      <w:r w:rsidR="00B70386">
        <w:rPr>
          <w:rFonts w:ascii="Times New Roman" w:hAnsi="Times New Roman" w:cs="Times New Roman"/>
          <w:sz w:val="24"/>
          <w:szCs w:val="24"/>
          <w:lang w:val="hr-HR"/>
        </w:rPr>
        <w:t>12</w:t>
      </w:r>
    </w:p>
    <w:p w14:paraId="67B60666" w14:textId="6F423928" w:rsidR="007A4709" w:rsidRPr="006A5CA9" w:rsidRDefault="008C4CE2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Trnovec, </w:t>
      </w:r>
      <w:r w:rsidR="00B70386">
        <w:rPr>
          <w:rFonts w:ascii="Times New Roman" w:hAnsi="Times New Roman" w:cs="Times New Roman"/>
          <w:sz w:val="24"/>
          <w:szCs w:val="24"/>
          <w:lang w:val="hr-HR"/>
        </w:rPr>
        <w:t>30. studeni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2022. godine</w:t>
      </w:r>
    </w:p>
    <w:p w14:paraId="73182684" w14:textId="77777777" w:rsidR="007A4709" w:rsidRPr="006A5CA9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CC021AB" w14:textId="34969E2A" w:rsidR="00AE60E2" w:rsidRDefault="00AE60E2" w:rsidP="00D148E6">
      <w:pPr>
        <w:autoSpaceDE w:val="0"/>
        <w:autoSpaceDN w:val="0"/>
        <w:adjustRightInd w:val="0"/>
        <w:spacing w:after="0" w:line="240" w:lineRule="auto"/>
        <w:ind w:left="4320" w:right="-1" w:firstLine="720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C4CE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Predsjednik </w:t>
      </w:r>
      <w:r w:rsidR="00D148E6" w:rsidRPr="008C4CE2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6338E7" w:rsidRPr="008C4CE2">
        <w:rPr>
          <w:rFonts w:ascii="Times New Roman" w:hAnsi="Times New Roman" w:cs="Times New Roman"/>
          <w:b/>
          <w:bCs/>
          <w:sz w:val="24"/>
          <w:szCs w:val="24"/>
          <w:lang w:val="hr-HR"/>
        </w:rPr>
        <w:t>pćinskog</w:t>
      </w:r>
      <w:r w:rsidRPr="008C4CE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135DB3" w:rsidRPr="008C4CE2">
        <w:rPr>
          <w:rFonts w:ascii="Times New Roman" w:hAnsi="Times New Roman" w:cs="Times New Roman"/>
          <w:b/>
          <w:bCs/>
          <w:sz w:val="24"/>
          <w:szCs w:val="24"/>
          <w:lang w:val="hr-HR"/>
        </w:rPr>
        <w:t>vijeća</w:t>
      </w:r>
    </w:p>
    <w:p w14:paraId="113E7CDD" w14:textId="484BE17F" w:rsidR="008C4CE2" w:rsidRPr="008C4CE2" w:rsidRDefault="008C4CE2" w:rsidP="008C4CE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  <w:t xml:space="preserve">      </w:t>
      </w:r>
      <w:r w:rsidRPr="008C4CE2">
        <w:rPr>
          <w:rFonts w:ascii="Times New Roman" w:hAnsi="Times New Roman" w:cs="Times New Roman"/>
          <w:sz w:val="24"/>
          <w:szCs w:val="24"/>
          <w:lang w:val="hr-HR"/>
        </w:rPr>
        <w:t xml:space="preserve">Dalibor Jurak, </w:t>
      </w:r>
      <w:proofErr w:type="spellStart"/>
      <w:r w:rsidRPr="008C4CE2">
        <w:rPr>
          <w:rFonts w:ascii="Times New Roman" w:hAnsi="Times New Roman" w:cs="Times New Roman"/>
          <w:sz w:val="24"/>
          <w:szCs w:val="24"/>
          <w:lang w:val="hr-HR"/>
        </w:rPr>
        <w:t>dipl.ing.</w:t>
      </w:r>
      <w:r>
        <w:rPr>
          <w:rFonts w:ascii="Times New Roman" w:hAnsi="Times New Roman" w:cs="Times New Roman"/>
          <w:sz w:val="24"/>
          <w:szCs w:val="24"/>
          <w:lang w:val="hr-HR"/>
        </w:rPr>
        <w:t>agr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0B1260F" w14:textId="52598118" w:rsidR="00AE60E2" w:rsidRPr="00D148E6" w:rsidRDefault="00AE60E2" w:rsidP="00D148E6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sectPr w:rsidR="00AE60E2" w:rsidRPr="00D148E6" w:rsidSect="00D148E6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55DE" w14:textId="77777777" w:rsidR="00417177" w:rsidRDefault="00417177" w:rsidP="00B55265">
      <w:pPr>
        <w:spacing w:after="0" w:line="240" w:lineRule="auto"/>
      </w:pPr>
      <w:r>
        <w:separator/>
      </w:r>
    </w:p>
  </w:endnote>
  <w:endnote w:type="continuationSeparator" w:id="0">
    <w:p w14:paraId="6C4E8D7F" w14:textId="77777777" w:rsidR="00417177" w:rsidRDefault="00417177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856665"/>
      <w:docPartObj>
        <w:docPartGallery w:val="Page Numbers (Bottom of Page)"/>
        <w:docPartUnique/>
      </w:docPartObj>
    </w:sdtPr>
    <w:sdtContent>
      <w:p w14:paraId="2CFAE21E" w14:textId="267646B8" w:rsidR="007B774E" w:rsidRDefault="007B774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9BF1D03" w14:textId="77777777" w:rsidR="007B774E" w:rsidRDefault="007B77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6991" w14:textId="77777777" w:rsidR="00417177" w:rsidRDefault="00417177" w:rsidP="00B55265">
      <w:pPr>
        <w:spacing w:after="0" w:line="240" w:lineRule="auto"/>
      </w:pPr>
      <w:r>
        <w:separator/>
      </w:r>
    </w:p>
  </w:footnote>
  <w:footnote w:type="continuationSeparator" w:id="0">
    <w:p w14:paraId="51FAE66C" w14:textId="77777777" w:rsidR="00417177" w:rsidRDefault="00417177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54A05"/>
    <w:rsid w:val="000902E6"/>
    <w:rsid w:val="000A5F51"/>
    <w:rsid w:val="000A77D5"/>
    <w:rsid w:val="000B203D"/>
    <w:rsid w:val="000B6439"/>
    <w:rsid w:val="00113FE0"/>
    <w:rsid w:val="0013127E"/>
    <w:rsid w:val="00135DB3"/>
    <w:rsid w:val="001405FD"/>
    <w:rsid w:val="00150300"/>
    <w:rsid w:val="0015071E"/>
    <w:rsid w:val="00157F2E"/>
    <w:rsid w:val="00161754"/>
    <w:rsid w:val="001E786D"/>
    <w:rsid w:val="00227D98"/>
    <w:rsid w:val="00232A87"/>
    <w:rsid w:val="00254E9B"/>
    <w:rsid w:val="0026048E"/>
    <w:rsid w:val="002B19E8"/>
    <w:rsid w:val="002E0BD2"/>
    <w:rsid w:val="00310919"/>
    <w:rsid w:val="003368C8"/>
    <w:rsid w:val="00366142"/>
    <w:rsid w:val="00382FE2"/>
    <w:rsid w:val="00417177"/>
    <w:rsid w:val="004473C9"/>
    <w:rsid w:val="00472BBC"/>
    <w:rsid w:val="004B3E31"/>
    <w:rsid w:val="004C24B9"/>
    <w:rsid w:val="004D66F6"/>
    <w:rsid w:val="004E65E8"/>
    <w:rsid w:val="00534953"/>
    <w:rsid w:val="00540585"/>
    <w:rsid w:val="00550A2C"/>
    <w:rsid w:val="00572188"/>
    <w:rsid w:val="005A19C0"/>
    <w:rsid w:val="005A7A3B"/>
    <w:rsid w:val="005D149E"/>
    <w:rsid w:val="006338E7"/>
    <w:rsid w:val="00653751"/>
    <w:rsid w:val="006679D3"/>
    <w:rsid w:val="00670D27"/>
    <w:rsid w:val="006873F6"/>
    <w:rsid w:val="006A5CA9"/>
    <w:rsid w:val="006B2DBE"/>
    <w:rsid w:val="006C02AF"/>
    <w:rsid w:val="006D1994"/>
    <w:rsid w:val="006F1E4D"/>
    <w:rsid w:val="00721EC7"/>
    <w:rsid w:val="00723308"/>
    <w:rsid w:val="007358EA"/>
    <w:rsid w:val="007801EE"/>
    <w:rsid w:val="007A4709"/>
    <w:rsid w:val="007B774E"/>
    <w:rsid w:val="007C14A9"/>
    <w:rsid w:val="007C195F"/>
    <w:rsid w:val="007F4827"/>
    <w:rsid w:val="008123D2"/>
    <w:rsid w:val="00854F06"/>
    <w:rsid w:val="00861A1B"/>
    <w:rsid w:val="008A58BB"/>
    <w:rsid w:val="008C4CE2"/>
    <w:rsid w:val="008D014F"/>
    <w:rsid w:val="008D5293"/>
    <w:rsid w:val="00900BF1"/>
    <w:rsid w:val="009042B2"/>
    <w:rsid w:val="009131DB"/>
    <w:rsid w:val="00917DDC"/>
    <w:rsid w:val="0093084A"/>
    <w:rsid w:val="00980440"/>
    <w:rsid w:val="00994E10"/>
    <w:rsid w:val="009A52DD"/>
    <w:rsid w:val="009E4997"/>
    <w:rsid w:val="00A2386C"/>
    <w:rsid w:val="00A441DB"/>
    <w:rsid w:val="00A45518"/>
    <w:rsid w:val="00A57DFF"/>
    <w:rsid w:val="00A7205C"/>
    <w:rsid w:val="00A76980"/>
    <w:rsid w:val="00AA228E"/>
    <w:rsid w:val="00AE60E2"/>
    <w:rsid w:val="00B23D4A"/>
    <w:rsid w:val="00B55265"/>
    <w:rsid w:val="00B70386"/>
    <w:rsid w:val="00BA7A85"/>
    <w:rsid w:val="00BC5258"/>
    <w:rsid w:val="00BD2582"/>
    <w:rsid w:val="00BD62D3"/>
    <w:rsid w:val="00BE3871"/>
    <w:rsid w:val="00BF5708"/>
    <w:rsid w:val="00C201CA"/>
    <w:rsid w:val="00C72D2C"/>
    <w:rsid w:val="00C80F9A"/>
    <w:rsid w:val="00CC6588"/>
    <w:rsid w:val="00CD35C5"/>
    <w:rsid w:val="00CD489B"/>
    <w:rsid w:val="00CF1FC1"/>
    <w:rsid w:val="00D148E6"/>
    <w:rsid w:val="00D15649"/>
    <w:rsid w:val="00D26193"/>
    <w:rsid w:val="00D273B0"/>
    <w:rsid w:val="00D5366A"/>
    <w:rsid w:val="00E22D4F"/>
    <w:rsid w:val="00E43728"/>
    <w:rsid w:val="00E75910"/>
    <w:rsid w:val="00E82D06"/>
    <w:rsid w:val="00E87550"/>
    <w:rsid w:val="00EA501B"/>
    <w:rsid w:val="00EB6194"/>
    <w:rsid w:val="00EC15FB"/>
    <w:rsid w:val="00EE4391"/>
    <w:rsid w:val="00F55EBE"/>
    <w:rsid w:val="00F60C78"/>
    <w:rsid w:val="00F74681"/>
    <w:rsid w:val="00F846DC"/>
    <w:rsid w:val="00F86FF5"/>
    <w:rsid w:val="00FC11E7"/>
    <w:rsid w:val="00FD5D9C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Dejan Roško</cp:lastModifiedBy>
  <cp:revision>4</cp:revision>
  <cp:lastPrinted>2022-12-01T13:16:00Z</cp:lastPrinted>
  <dcterms:created xsi:type="dcterms:W3CDTF">2022-11-24T12:14:00Z</dcterms:created>
  <dcterms:modified xsi:type="dcterms:W3CDTF">2022-12-01T13:16:00Z</dcterms:modified>
</cp:coreProperties>
</file>